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07669E" w:rsidP="00654A31">
      <w:pPr>
        <w:jc w:val="center"/>
        <w:rPr>
          <w:sz w:val="32"/>
          <w:szCs w:val="32"/>
        </w:rPr>
      </w:pPr>
      <w:r>
        <w:rPr>
          <w:sz w:val="32"/>
          <w:szCs w:val="32"/>
        </w:rPr>
        <w:t>June 14</w:t>
      </w:r>
      <w:r w:rsidR="00E539F3">
        <w:rPr>
          <w:sz w:val="32"/>
          <w:szCs w:val="32"/>
        </w:rPr>
        <w:t>, 2016</w:t>
      </w:r>
      <w:r w:rsidR="00F21D7F" w:rsidRPr="00776D6C">
        <w:rPr>
          <w:sz w:val="32"/>
          <w:szCs w:val="32"/>
        </w:rPr>
        <w:t xml:space="preserve"> </w:t>
      </w:r>
      <w:r w:rsidR="00622610">
        <w:rPr>
          <w:sz w:val="32"/>
          <w:szCs w:val="32"/>
        </w:rPr>
        <w:t>5</w:t>
      </w:r>
      <w:r w:rsidR="00F21D7F" w:rsidRPr="00776D6C">
        <w:rPr>
          <w:sz w:val="32"/>
          <w:szCs w:val="32"/>
        </w:rPr>
        <w:t>:30</w:t>
      </w:r>
      <w:r w:rsidR="00654A31" w:rsidRPr="00776D6C">
        <w:rPr>
          <w:sz w:val="32"/>
          <w:szCs w:val="32"/>
        </w:rPr>
        <w:t xml:space="preserve"> – </w:t>
      </w:r>
      <w:r w:rsidR="00622610">
        <w:rPr>
          <w:sz w:val="32"/>
          <w:szCs w:val="32"/>
        </w:rPr>
        <w:t>7</w:t>
      </w:r>
      <w:r w:rsidR="00654A31" w:rsidRPr="00776D6C">
        <w:rPr>
          <w:sz w:val="32"/>
          <w:szCs w:val="32"/>
        </w:rPr>
        <w:t>:</w:t>
      </w:r>
      <w:r w:rsidR="00A10D50" w:rsidRPr="00776D6C">
        <w:rPr>
          <w:sz w:val="32"/>
          <w:szCs w:val="32"/>
        </w:rPr>
        <w:t>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12511B" w:rsidP="00CA1BE0">
      <w:pPr>
        <w:jc w:val="center"/>
        <w:rPr>
          <w:sz w:val="36"/>
          <w:szCs w:val="36"/>
        </w:rPr>
      </w:pPr>
      <w:r>
        <w:rPr>
          <w:sz w:val="36"/>
          <w:szCs w:val="36"/>
        </w:rPr>
        <w:t>MINUTES</w:t>
      </w:r>
    </w:p>
    <w:p w:rsidR="00B41BEE" w:rsidRPr="00432A95" w:rsidRDefault="00B41BEE" w:rsidP="00187205">
      <w:pPr>
        <w:ind w:left="720"/>
      </w:pPr>
    </w:p>
    <w:p w:rsidR="00B41BEE" w:rsidRDefault="00B41BEE" w:rsidP="00367970">
      <w:pPr>
        <w:numPr>
          <w:ilvl w:val="0"/>
          <w:numId w:val="1"/>
        </w:numPr>
        <w:rPr>
          <w:sz w:val="28"/>
          <w:szCs w:val="28"/>
        </w:rPr>
      </w:pPr>
      <w:r w:rsidRPr="0075577C">
        <w:rPr>
          <w:sz w:val="28"/>
          <w:szCs w:val="28"/>
        </w:rPr>
        <w:t>CALL TO ORDER</w:t>
      </w:r>
    </w:p>
    <w:p w:rsidR="00091B2B" w:rsidRPr="00091B2B" w:rsidRDefault="00091B2B" w:rsidP="00091B2B">
      <w:pPr>
        <w:ind w:left="2160"/>
      </w:pPr>
      <w:r w:rsidRPr="00091B2B">
        <w:t xml:space="preserve">Susan Dupont, </w:t>
      </w:r>
      <w:r w:rsidR="005E2F28">
        <w:t>Acting</w:t>
      </w:r>
      <w:r w:rsidRPr="00091B2B">
        <w:t xml:space="preserve"> Chairperson was unable to attend this month’s meeting. Chris Stewart, Secretary</w:t>
      </w:r>
      <w:r w:rsidR="005E2F28">
        <w:t>,</w:t>
      </w:r>
      <w:r w:rsidRPr="00091B2B">
        <w:t xml:space="preserve"> called the meeting to order at 5:30 pm noting a quorum was present. </w:t>
      </w:r>
    </w:p>
    <w:p w:rsidR="00B41BEE" w:rsidRPr="0075577C" w:rsidRDefault="00B41BEE" w:rsidP="00367970">
      <w:pPr>
        <w:rPr>
          <w:sz w:val="28"/>
          <w:szCs w:val="28"/>
        </w:rPr>
      </w:pPr>
    </w:p>
    <w:p w:rsidR="00B41BEE" w:rsidRDefault="00B41BEE" w:rsidP="00367970">
      <w:pPr>
        <w:numPr>
          <w:ilvl w:val="0"/>
          <w:numId w:val="1"/>
        </w:numPr>
        <w:rPr>
          <w:sz w:val="28"/>
          <w:szCs w:val="28"/>
        </w:rPr>
      </w:pPr>
      <w:r w:rsidRPr="0075577C">
        <w:rPr>
          <w:sz w:val="28"/>
          <w:szCs w:val="28"/>
        </w:rPr>
        <w:t>ROLL CALL</w:t>
      </w:r>
    </w:p>
    <w:p w:rsidR="00091B2B" w:rsidRPr="00091B2B" w:rsidRDefault="00091B2B" w:rsidP="00091B2B">
      <w:pPr>
        <w:pStyle w:val="ListParagraph"/>
        <w:numPr>
          <w:ilvl w:val="1"/>
          <w:numId w:val="1"/>
        </w:numPr>
        <w:rPr>
          <w:rFonts w:ascii="Times New Roman" w:hAnsi="Times New Roman"/>
          <w:sz w:val="24"/>
          <w:szCs w:val="24"/>
        </w:rPr>
      </w:pPr>
      <w:r w:rsidRPr="00091B2B">
        <w:rPr>
          <w:rFonts w:ascii="Times New Roman" w:hAnsi="Times New Roman"/>
          <w:sz w:val="24"/>
          <w:szCs w:val="24"/>
        </w:rPr>
        <w:t>Gordon Propst, appointed by Calcasieu Parish</w:t>
      </w:r>
    </w:p>
    <w:p w:rsidR="00091B2B" w:rsidRPr="00091B2B" w:rsidRDefault="00091B2B" w:rsidP="00091B2B">
      <w:pPr>
        <w:pStyle w:val="ListParagraph"/>
        <w:numPr>
          <w:ilvl w:val="1"/>
          <w:numId w:val="1"/>
        </w:numPr>
        <w:rPr>
          <w:rFonts w:ascii="Times New Roman" w:hAnsi="Times New Roman"/>
          <w:sz w:val="24"/>
          <w:szCs w:val="24"/>
        </w:rPr>
      </w:pPr>
      <w:r w:rsidRPr="00091B2B">
        <w:rPr>
          <w:rFonts w:ascii="Times New Roman" w:hAnsi="Times New Roman"/>
          <w:sz w:val="24"/>
          <w:szCs w:val="24"/>
        </w:rPr>
        <w:t>Chris Stewart, appointed by Governor Jindal</w:t>
      </w:r>
    </w:p>
    <w:p w:rsidR="00091B2B" w:rsidRPr="00091B2B" w:rsidRDefault="00091B2B" w:rsidP="00091B2B">
      <w:pPr>
        <w:pStyle w:val="ListParagraph"/>
        <w:numPr>
          <w:ilvl w:val="1"/>
          <w:numId w:val="1"/>
        </w:numPr>
        <w:rPr>
          <w:rFonts w:ascii="Times New Roman" w:hAnsi="Times New Roman"/>
          <w:sz w:val="24"/>
          <w:szCs w:val="24"/>
        </w:rPr>
      </w:pPr>
      <w:r w:rsidRPr="00091B2B">
        <w:rPr>
          <w:rFonts w:ascii="Times New Roman" w:hAnsi="Times New Roman"/>
          <w:sz w:val="24"/>
          <w:szCs w:val="24"/>
        </w:rPr>
        <w:t>Betty Cunningham, appointed by Beauregard Parish</w:t>
      </w:r>
    </w:p>
    <w:p w:rsidR="00091B2B" w:rsidRPr="00091B2B" w:rsidRDefault="00091B2B" w:rsidP="00091B2B">
      <w:pPr>
        <w:pStyle w:val="ListParagraph"/>
        <w:numPr>
          <w:ilvl w:val="1"/>
          <w:numId w:val="1"/>
        </w:numPr>
        <w:rPr>
          <w:rFonts w:ascii="Times New Roman" w:hAnsi="Times New Roman"/>
          <w:sz w:val="24"/>
          <w:szCs w:val="24"/>
        </w:rPr>
      </w:pPr>
      <w:r w:rsidRPr="00091B2B">
        <w:rPr>
          <w:rFonts w:ascii="Times New Roman" w:hAnsi="Times New Roman"/>
          <w:sz w:val="24"/>
          <w:szCs w:val="24"/>
        </w:rPr>
        <w:t>Aaron LeBoeuf, appointed by Governor Jindal</w:t>
      </w:r>
    </w:p>
    <w:p w:rsidR="00091B2B" w:rsidRPr="00091B2B" w:rsidRDefault="00091B2B" w:rsidP="00091B2B">
      <w:pPr>
        <w:pStyle w:val="ListParagraph"/>
        <w:numPr>
          <w:ilvl w:val="1"/>
          <w:numId w:val="1"/>
        </w:numPr>
        <w:rPr>
          <w:rFonts w:ascii="Times New Roman" w:hAnsi="Times New Roman"/>
          <w:sz w:val="24"/>
          <w:szCs w:val="24"/>
        </w:rPr>
      </w:pPr>
      <w:r w:rsidRPr="00091B2B">
        <w:rPr>
          <w:rFonts w:ascii="Times New Roman" w:hAnsi="Times New Roman"/>
          <w:sz w:val="24"/>
          <w:szCs w:val="24"/>
        </w:rPr>
        <w:t>Corlissa Hoffoss, appointed by Governor Jindal</w:t>
      </w:r>
    </w:p>
    <w:p w:rsidR="00091B2B" w:rsidRPr="00091B2B" w:rsidRDefault="00091B2B" w:rsidP="00091B2B">
      <w:pPr>
        <w:ind w:left="2160"/>
      </w:pPr>
      <w:r w:rsidRPr="00091B2B">
        <w:t>Absent: Christina Mehal, appointed by Jefferson Davis Parish</w:t>
      </w:r>
    </w:p>
    <w:p w:rsidR="00091B2B" w:rsidRPr="00091B2B" w:rsidRDefault="00091B2B" w:rsidP="00091B2B">
      <w:pPr>
        <w:ind w:left="2160"/>
        <w:rPr>
          <w:sz w:val="28"/>
          <w:szCs w:val="28"/>
        </w:rPr>
      </w:pPr>
      <w:r w:rsidRPr="00091B2B">
        <w:tab/>
      </w:r>
      <w:r>
        <w:t xml:space="preserve">  </w:t>
      </w:r>
      <w:r w:rsidRPr="00091B2B">
        <w:t>Susan Dupont, appointed by Cameron Parish</w:t>
      </w:r>
      <w:r>
        <w:rPr>
          <w:sz w:val="28"/>
          <w:szCs w:val="28"/>
        </w:rPr>
        <w:tab/>
      </w:r>
    </w:p>
    <w:p w:rsidR="002C28BE" w:rsidRPr="0075577C" w:rsidRDefault="002C28BE" w:rsidP="002C28BE">
      <w:pPr>
        <w:rPr>
          <w:sz w:val="28"/>
          <w:szCs w:val="28"/>
        </w:rPr>
      </w:pPr>
    </w:p>
    <w:p w:rsidR="002C28BE" w:rsidRPr="00091B2B" w:rsidRDefault="002C28BE" w:rsidP="00091B2B">
      <w:pPr>
        <w:pStyle w:val="ListParagraph"/>
        <w:numPr>
          <w:ilvl w:val="0"/>
          <w:numId w:val="1"/>
        </w:numPr>
        <w:rPr>
          <w:rFonts w:ascii="Times New Roman" w:hAnsi="Times New Roman"/>
          <w:sz w:val="28"/>
          <w:szCs w:val="28"/>
        </w:rPr>
      </w:pPr>
      <w:r w:rsidRPr="00091B2B">
        <w:rPr>
          <w:rFonts w:ascii="Times New Roman" w:hAnsi="Times New Roman"/>
          <w:sz w:val="28"/>
          <w:szCs w:val="28"/>
        </w:rPr>
        <w:t>INTRODUCTION OF GUESTS</w:t>
      </w:r>
    </w:p>
    <w:p w:rsidR="00B41BEE" w:rsidRDefault="00091B2B" w:rsidP="00B03F9E">
      <w:pPr>
        <w:pStyle w:val="ListParagraph"/>
        <w:ind w:left="2160"/>
        <w:rPr>
          <w:rFonts w:ascii="Times New Roman" w:hAnsi="Times New Roman"/>
          <w:sz w:val="24"/>
          <w:szCs w:val="24"/>
        </w:rPr>
      </w:pPr>
      <w:r w:rsidRPr="00091B2B">
        <w:rPr>
          <w:rFonts w:ascii="Times New Roman" w:hAnsi="Times New Roman"/>
          <w:sz w:val="24"/>
          <w:szCs w:val="24"/>
        </w:rPr>
        <w:t xml:space="preserve">Chris Stewart welcomed guest and invited them to introduce themselves. See attached sign-in sheet. </w:t>
      </w:r>
    </w:p>
    <w:p w:rsidR="00B03F9E" w:rsidRPr="0075577C" w:rsidRDefault="00B03F9E" w:rsidP="00B03F9E">
      <w:pPr>
        <w:pStyle w:val="ListParagraph"/>
        <w:ind w:left="2160"/>
        <w:rPr>
          <w:sz w:val="28"/>
          <w:szCs w:val="28"/>
        </w:rPr>
      </w:pPr>
    </w:p>
    <w:p w:rsidR="00B41BEE" w:rsidRPr="00091B2B" w:rsidRDefault="00B41BEE" w:rsidP="00091B2B">
      <w:pPr>
        <w:pStyle w:val="ListParagraph"/>
        <w:numPr>
          <w:ilvl w:val="0"/>
          <w:numId w:val="1"/>
        </w:numPr>
        <w:rPr>
          <w:rFonts w:ascii="Times New Roman" w:hAnsi="Times New Roman"/>
          <w:sz w:val="28"/>
          <w:szCs w:val="28"/>
        </w:rPr>
      </w:pPr>
      <w:r w:rsidRPr="00091B2B">
        <w:rPr>
          <w:rFonts w:ascii="Times New Roman" w:hAnsi="Times New Roman"/>
          <w:sz w:val="28"/>
          <w:szCs w:val="28"/>
        </w:rPr>
        <w:t>APPROVAL OF MINUTES</w:t>
      </w:r>
    </w:p>
    <w:p w:rsidR="00091B2B" w:rsidRPr="001D44F5" w:rsidRDefault="00091B2B" w:rsidP="00091B2B">
      <w:pPr>
        <w:pStyle w:val="ListParagraph"/>
        <w:ind w:left="2160"/>
        <w:rPr>
          <w:rFonts w:ascii="Times New Roman" w:hAnsi="Times New Roman"/>
          <w:sz w:val="24"/>
          <w:szCs w:val="24"/>
        </w:rPr>
      </w:pPr>
      <w:r w:rsidRPr="001D44F5">
        <w:rPr>
          <w:rFonts w:ascii="Times New Roman" w:hAnsi="Times New Roman"/>
          <w:sz w:val="24"/>
          <w:szCs w:val="24"/>
        </w:rPr>
        <w:t xml:space="preserve">Board members received May minutes prior to the meeting. </w:t>
      </w:r>
      <w:r w:rsidR="001D44F5">
        <w:rPr>
          <w:rFonts w:ascii="Times New Roman" w:hAnsi="Times New Roman"/>
          <w:sz w:val="24"/>
          <w:szCs w:val="24"/>
        </w:rPr>
        <w:t>Chris Stewart entertained a motion to app</w:t>
      </w:r>
      <w:r w:rsidR="00B03F9E">
        <w:rPr>
          <w:rFonts w:ascii="Times New Roman" w:hAnsi="Times New Roman"/>
          <w:sz w:val="24"/>
          <w:szCs w:val="24"/>
        </w:rPr>
        <w:t xml:space="preserve">rove May minutes. Gordon Propst motioned and Corlissa Hoffoss seconded. </w:t>
      </w:r>
      <w:r w:rsidRPr="001D44F5">
        <w:rPr>
          <w:rFonts w:ascii="Times New Roman" w:hAnsi="Times New Roman"/>
          <w:sz w:val="24"/>
          <w:szCs w:val="24"/>
        </w:rPr>
        <w:t xml:space="preserve">May minutes were unanimously approved. </w:t>
      </w:r>
    </w:p>
    <w:p w:rsidR="00B41BEE" w:rsidRPr="0075577C" w:rsidRDefault="00B41BEE" w:rsidP="00367970">
      <w:pPr>
        <w:rPr>
          <w:sz w:val="28"/>
          <w:szCs w:val="28"/>
        </w:rPr>
      </w:pPr>
    </w:p>
    <w:p w:rsidR="00825360" w:rsidRPr="001D44F5" w:rsidRDefault="00825360" w:rsidP="001D44F5">
      <w:pPr>
        <w:pStyle w:val="ListParagraph"/>
        <w:numPr>
          <w:ilvl w:val="0"/>
          <w:numId w:val="1"/>
        </w:numPr>
        <w:rPr>
          <w:rFonts w:ascii="Times New Roman" w:hAnsi="Times New Roman"/>
          <w:sz w:val="28"/>
          <w:szCs w:val="28"/>
        </w:rPr>
      </w:pPr>
      <w:r w:rsidRPr="001D44F5">
        <w:rPr>
          <w:rFonts w:ascii="Times New Roman" w:hAnsi="Times New Roman"/>
          <w:sz w:val="28"/>
          <w:szCs w:val="28"/>
        </w:rPr>
        <w:t>APPROVAL OF AGENDA</w:t>
      </w:r>
    </w:p>
    <w:p w:rsidR="001D44F5" w:rsidRPr="00B03F9E" w:rsidRDefault="00B03F9E" w:rsidP="001D44F5">
      <w:pPr>
        <w:pStyle w:val="ListParagraph"/>
        <w:ind w:left="2160"/>
        <w:rPr>
          <w:rFonts w:ascii="Times New Roman" w:hAnsi="Times New Roman"/>
          <w:sz w:val="24"/>
          <w:szCs w:val="24"/>
        </w:rPr>
      </w:pPr>
      <w:r w:rsidRPr="00B03F9E">
        <w:rPr>
          <w:rFonts w:ascii="Times New Roman" w:hAnsi="Times New Roman"/>
          <w:sz w:val="24"/>
          <w:szCs w:val="24"/>
        </w:rPr>
        <w:t xml:space="preserve">Chris Stewart entertained a motion to approve the June agenda. Betty Cunningham motioned and Aaron LeBoeuf seconded. Agenda unanimously approved. </w:t>
      </w:r>
    </w:p>
    <w:p w:rsidR="006409DB" w:rsidRDefault="006409DB" w:rsidP="00825360">
      <w:pPr>
        <w:ind w:left="1440"/>
        <w:rPr>
          <w:sz w:val="28"/>
          <w:szCs w:val="28"/>
        </w:rPr>
      </w:pPr>
    </w:p>
    <w:p w:rsidR="006409DB" w:rsidRDefault="006409DB" w:rsidP="006409DB">
      <w:pPr>
        <w:ind w:left="1440"/>
        <w:rPr>
          <w:sz w:val="28"/>
          <w:szCs w:val="28"/>
        </w:rPr>
      </w:pPr>
      <w:r>
        <w:rPr>
          <w:sz w:val="28"/>
          <w:szCs w:val="28"/>
        </w:rPr>
        <w:t>VI.</w:t>
      </w:r>
      <w:r>
        <w:rPr>
          <w:sz w:val="28"/>
          <w:szCs w:val="28"/>
        </w:rPr>
        <w:tab/>
        <w:t>BOARD MONITORING</w:t>
      </w:r>
    </w:p>
    <w:p w:rsidR="006409DB" w:rsidRDefault="00E15AE8" w:rsidP="006409DB">
      <w:pPr>
        <w:pStyle w:val="ListParagraph"/>
        <w:numPr>
          <w:ilvl w:val="0"/>
          <w:numId w:val="37"/>
        </w:numPr>
        <w:rPr>
          <w:rFonts w:ascii="Times New Roman" w:hAnsi="Times New Roman"/>
          <w:sz w:val="28"/>
          <w:szCs w:val="28"/>
        </w:rPr>
      </w:pPr>
      <w:r>
        <w:rPr>
          <w:rFonts w:ascii="Times New Roman" w:hAnsi="Times New Roman"/>
          <w:sz w:val="28"/>
          <w:szCs w:val="28"/>
        </w:rPr>
        <w:t>Policy Review</w:t>
      </w:r>
    </w:p>
    <w:p w:rsidR="00622610" w:rsidRDefault="002E271C" w:rsidP="00E15AE8">
      <w:pPr>
        <w:pStyle w:val="ListParagraph"/>
        <w:numPr>
          <w:ilvl w:val="0"/>
          <w:numId w:val="38"/>
        </w:numPr>
        <w:rPr>
          <w:rFonts w:ascii="Times New Roman" w:hAnsi="Times New Roman"/>
          <w:sz w:val="28"/>
          <w:szCs w:val="28"/>
        </w:rPr>
      </w:pPr>
      <w:r>
        <w:rPr>
          <w:rFonts w:ascii="Times New Roman" w:hAnsi="Times New Roman"/>
          <w:sz w:val="28"/>
          <w:szCs w:val="28"/>
        </w:rPr>
        <w:t>Agenda Planning</w:t>
      </w:r>
    </w:p>
    <w:p w:rsidR="00A36FF1" w:rsidRPr="00A36FF1" w:rsidRDefault="002F7ADC" w:rsidP="00C111E3">
      <w:pPr>
        <w:pStyle w:val="ListParagraph"/>
        <w:ind w:left="3240"/>
        <w:rPr>
          <w:rFonts w:ascii="Times New Roman" w:hAnsi="Times New Roman"/>
          <w:sz w:val="24"/>
          <w:szCs w:val="24"/>
        </w:rPr>
      </w:pPr>
      <w:r w:rsidRPr="00A36FF1">
        <w:rPr>
          <w:rFonts w:ascii="Times New Roman" w:hAnsi="Times New Roman"/>
          <w:sz w:val="24"/>
          <w:szCs w:val="24"/>
        </w:rPr>
        <w:t>Tanya stated this policy pertai</w:t>
      </w:r>
      <w:r w:rsidR="00F06594">
        <w:rPr>
          <w:rFonts w:ascii="Times New Roman" w:hAnsi="Times New Roman"/>
          <w:sz w:val="24"/>
          <w:szCs w:val="24"/>
        </w:rPr>
        <w:t xml:space="preserve">ns to </w:t>
      </w:r>
      <w:r w:rsidR="007C0AD2">
        <w:rPr>
          <w:rFonts w:ascii="Times New Roman" w:hAnsi="Times New Roman"/>
          <w:sz w:val="24"/>
          <w:szCs w:val="24"/>
        </w:rPr>
        <w:t>when</w:t>
      </w:r>
      <w:r w:rsidR="00F06594">
        <w:rPr>
          <w:rFonts w:ascii="Times New Roman" w:hAnsi="Times New Roman"/>
          <w:sz w:val="24"/>
          <w:szCs w:val="24"/>
        </w:rPr>
        <w:t xml:space="preserve"> the Board reviews their policies </w:t>
      </w:r>
      <w:r w:rsidR="007C0AD2">
        <w:rPr>
          <w:rFonts w:ascii="Times New Roman" w:hAnsi="Times New Roman"/>
          <w:sz w:val="24"/>
          <w:szCs w:val="24"/>
        </w:rPr>
        <w:t>throughout the year</w:t>
      </w:r>
      <w:r w:rsidRPr="00A36FF1">
        <w:rPr>
          <w:rFonts w:ascii="Times New Roman" w:hAnsi="Times New Roman"/>
          <w:sz w:val="24"/>
          <w:szCs w:val="24"/>
        </w:rPr>
        <w:t xml:space="preserve">. Tanya states she does not have any recommendations </w:t>
      </w:r>
      <w:r w:rsidR="00A36FF1" w:rsidRPr="00A36FF1">
        <w:rPr>
          <w:rFonts w:ascii="Times New Roman" w:hAnsi="Times New Roman"/>
          <w:sz w:val="24"/>
          <w:szCs w:val="24"/>
        </w:rPr>
        <w:t xml:space="preserve">for changing this policy. Tanya reminded the Board </w:t>
      </w:r>
      <w:r w:rsidR="00A36FF1" w:rsidRPr="00A36FF1">
        <w:rPr>
          <w:rFonts w:ascii="Times New Roman" w:hAnsi="Times New Roman"/>
          <w:sz w:val="24"/>
          <w:szCs w:val="24"/>
        </w:rPr>
        <w:lastRenderedPageBreak/>
        <w:t>that last year changes were made to some of the policies to be reviewed every 3yrs instead of annually.</w:t>
      </w:r>
      <w:r w:rsidR="00A36FF1">
        <w:rPr>
          <w:rFonts w:ascii="Times New Roman" w:hAnsi="Times New Roman"/>
          <w:sz w:val="24"/>
          <w:szCs w:val="24"/>
        </w:rPr>
        <w:t xml:space="preserve"> Board members agreed to leave the agenda planning policy as is. </w:t>
      </w:r>
    </w:p>
    <w:p w:rsidR="00C111E3" w:rsidRDefault="00A36FF1" w:rsidP="00C111E3">
      <w:pPr>
        <w:pStyle w:val="ListParagraph"/>
        <w:ind w:left="3240"/>
        <w:rPr>
          <w:rFonts w:ascii="Times New Roman" w:hAnsi="Times New Roman"/>
          <w:sz w:val="28"/>
          <w:szCs w:val="28"/>
        </w:rPr>
      </w:pPr>
      <w:r>
        <w:rPr>
          <w:rFonts w:ascii="Times New Roman" w:hAnsi="Times New Roman"/>
          <w:sz w:val="28"/>
          <w:szCs w:val="28"/>
        </w:rPr>
        <w:t xml:space="preserve"> </w:t>
      </w:r>
    </w:p>
    <w:p w:rsidR="00B94A9D" w:rsidRDefault="002E271C" w:rsidP="00E15AE8">
      <w:pPr>
        <w:pStyle w:val="ListParagraph"/>
        <w:numPr>
          <w:ilvl w:val="0"/>
          <w:numId w:val="38"/>
        </w:numPr>
        <w:rPr>
          <w:rFonts w:ascii="Times New Roman" w:hAnsi="Times New Roman"/>
          <w:sz w:val="28"/>
          <w:szCs w:val="28"/>
        </w:rPr>
      </w:pPr>
      <w:r>
        <w:rPr>
          <w:rFonts w:ascii="Times New Roman" w:hAnsi="Times New Roman"/>
          <w:sz w:val="28"/>
          <w:szCs w:val="28"/>
        </w:rPr>
        <w:t>Cost of Governance</w:t>
      </w:r>
    </w:p>
    <w:p w:rsidR="00A36FF1" w:rsidRPr="004D3876" w:rsidRDefault="00A36FF1" w:rsidP="00A36FF1">
      <w:pPr>
        <w:pStyle w:val="ListParagraph"/>
        <w:ind w:left="3240"/>
        <w:rPr>
          <w:rFonts w:ascii="Times New Roman" w:hAnsi="Times New Roman"/>
          <w:sz w:val="24"/>
          <w:szCs w:val="24"/>
        </w:rPr>
      </w:pPr>
      <w:r w:rsidRPr="004D3876">
        <w:rPr>
          <w:rFonts w:ascii="Times New Roman" w:hAnsi="Times New Roman"/>
          <w:sz w:val="24"/>
          <w:szCs w:val="24"/>
        </w:rPr>
        <w:t xml:space="preserve">Tanya informed the Board the cost of governance includes mileage for board members totaling $1105.17 and cost for David Britt who conducted the board training that totaled $750.00. </w:t>
      </w:r>
      <w:r w:rsidR="004D3876" w:rsidRPr="004D3876">
        <w:rPr>
          <w:rFonts w:ascii="Times New Roman" w:hAnsi="Times New Roman"/>
          <w:sz w:val="24"/>
          <w:szCs w:val="24"/>
        </w:rPr>
        <w:t xml:space="preserve">The total cost of governance for FY16 is $1855.17. </w:t>
      </w:r>
    </w:p>
    <w:p w:rsidR="004D3876" w:rsidRDefault="004D3876" w:rsidP="00A36FF1">
      <w:pPr>
        <w:pStyle w:val="ListParagraph"/>
        <w:ind w:left="3240"/>
        <w:rPr>
          <w:rFonts w:ascii="Times New Roman" w:hAnsi="Times New Roman"/>
          <w:sz w:val="28"/>
          <w:szCs w:val="28"/>
        </w:rPr>
      </w:pPr>
    </w:p>
    <w:p w:rsidR="002E271C" w:rsidRDefault="002E271C" w:rsidP="00E15AE8">
      <w:pPr>
        <w:pStyle w:val="ListParagraph"/>
        <w:numPr>
          <w:ilvl w:val="0"/>
          <w:numId w:val="38"/>
        </w:numPr>
        <w:rPr>
          <w:rFonts w:ascii="Times New Roman" w:hAnsi="Times New Roman"/>
          <w:sz w:val="28"/>
          <w:szCs w:val="28"/>
        </w:rPr>
      </w:pPr>
      <w:r>
        <w:rPr>
          <w:rFonts w:ascii="Times New Roman" w:hAnsi="Times New Roman"/>
          <w:sz w:val="28"/>
          <w:szCs w:val="28"/>
        </w:rPr>
        <w:t>Vote for Officers</w:t>
      </w:r>
    </w:p>
    <w:p w:rsidR="004448F7" w:rsidRPr="004448F7" w:rsidRDefault="007C0AD2" w:rsidP="004D3876">
      <w:pPr>
        <w:pStyle w:val="ListParagraph"/>
        <w:ind w:left="3240"/>
        <w:rPr>
          <w:rFonts w:ascii="Times New Roman" w:hAnsi="Times New Roman"/>
          <w:sz w:val="24"/>
          <w:szCs w:val="24"/>
        </w:rPr>
      </w:pPr>
      <w:r>
        <w:rPr>
          <w:rFonts w:ascii="Times New Roman" w:hAnsi="Times New Roman"/>
          <w:sz w:val="24"/>
          <w:szCs w:val="24"/>
        </w:rPr>
        <w:t>Tanya reminded the Board that</w:t>
      </w:r>
      <w:r w:rsidR="004D3876" w:rsidRPr="004448F7">
        <w:rPr>
          <w:rFonts w:ascii="Times New Roman" w:hAnsi="Times New Roman"/>
          <w:sz w:val="24"/>
          <w:szCs w:val="24"/>
        </w:rPr>
        <w:t xml:space="preserve"> Doug Hebert resigned from his position and that Susan Dupont and Chris Stewart have terms </w:t>
      </w:r>
      <w:r>
        <w:rPr>
          <w:rFonts w:ascii="Times New Roman" w:hAnsi="Times New Roman"/>
          <w:sz w:val="24"/>
          <w:szCs w:val="24"/>
        </w:rPr>
        <w:t xml:space="preserve">which </w:t>
      </w:r>
      <w:r w:rsidR="004448F7" w:rsidRPr="004448F7">
        <w:rPr>
          <w:rFonts w:ascii="Times New Roman" w:hAnsi="Times New Roman"/>
          <w:sz w:val="24"/>
          <w:szCs w:val="24"/>
        </w:rPr>
        <w:t>expire in July. The remaining board members are Gordon Propst, Aaron LeBoeuf, Christina Mehal, Corlissa Hoffoss and Betty Cunningham.</w:t>
      </w:r>
      <w:r w:rsidR="004448F7">
        <w:rPr>
          <w:rFonts w:ascii="Times New Roman" w:hAnsi="Times New Roman"/>
          <w:sz w:val="24"/>
          <w:szCs w:val="24"/>
        </w:rPr>
        <w:t xml:space="preserve">  The Board members reviewed the responsibilities of each office which includes: chair, vice chair, secretary and treasurer. Tanya informed the Board that according to the By-Laws the process for selecting officers is for the chair to open the floor for nominations.</w:t>
      </w:r>
    </w:p>
    <w:p w:rsidR="004448F7" w:rsidRPr="004448F7" w:rsidRDefault="004448F7" w:rsidP="004D3876">
      <w:pPr>
        <w:pStyle w:val="ListParagraph"/>
        <w:ind w:left="3240"/>
        <w:rPr>
          <w:rFonts w:ascii="Times New Roman" w:hAnsi="Times New Roman"/>
          <w:sz w:val="24"/>
          <w:szCs w:val="24"/>
        </w:rPr>
      </w:pPr>
    </w:p>
    <w:p w:rsidR="004448F7" w:rsidRDefault="004448F7" w:rsidP="004D3876">
      <w:pPr>
        <w:pStyle w:val="ListParagraph"/>
        <w:ind w:left="3240"/>
        <w:rPr>
          <w:rFonts w:ascii="Times New Roman" w:hAnsi="Times New Roman"/>
          <w:sz w:val="24"/>
          <w:szCs w:val="24"/>
        </w:rPr>
      </w:pPr>
      <w:r w:rsidRPr="004448F7">
        <w:rPr>
          <w:rFonts w:ascii="Times New Roman" w:hAnsi="Times New Roman"/>
          <w:sz w:val="24"/>
          <w:szCs w:val="24"/>
        </w:rPr>
        <w:t xml:space="preserve">The Board began the process to vote for officers and </w:t>
      </w:r>
      <w:r>
        <w:rPr>
          <w:rFonts w:ascii="Times New Roman" w:hAnsi="Times New Roman"/>
          <w:sz w:val="24"/>
          <w:szCs w:val="24"/>
        </w:rPr>
        <w:t xml:space="preserve">Chris Stewart </w:t>
      </w:r>
      <w:r w:rsidRPr="004448F7">
        <w:rPr>
          <w:rFonts w:ascii="Times New Roman" w:hAnsi="Times New Roman"/>
          <w:sz w:val="24"/>
          <w:szCs w:val="24"/>
        </w:rPr>
        <w:t>opened the floor for nominations</w:t>
      </w:r>
      <w:r w:rsidR="006C54A5">
        <w:rPr>
          <w:rFonts w:ascii="Times New Roman" w:hAnsi="Times New Roman"/>
          <w:sz w:val="24"/>
          <w:szCs w:val="24"/>
        </w:rPr>
        <w:t xml:space="preserve"> in order by Chairperson, Vice</w:t>
      </w:r>
      <w:r w:rsidR="0020014B">
        <w:rPr>
          <w:rFonts w:ascii="Times New Roman" w:hAnsi="Times New Roman"/>
          <w:sz w:val="24"/>
          <w:szCs w:val="24"/>
        </w:rPr>
        <w:t>-</w:t>
      </w:r>
      <w:r w:rsidR="006C54A5">
        <w:rPr>
          <w:rFonts w:ascii="Times New Roman" w:hAnsi="Times New Roman"/>
          <w:sz w:val="24"/>
          <w:szCs w:val="24"/>
        </w:rPr>
        <w:t xml:space="preserve"> Chairperson, Treasurer and Secretary</w:t>
      </w:r>
      <w:r w:rsidRPr="004448F7">
        <w:rPr>
          <w:rFonts w:ascii="Times New Roman" w:hAnsi="Times New Roman"/>
          <w:sz w:val="24"/>
          <w:szCs w:val="24"/>
        </w:rPr>
        <w:t xml:space="preserve">. </w:t>
      </w:r>
    </w:p>
    <w:p w:rsidR="004448F7" w:rsidRDefault="004448F7" w:rsidP="004D3876">
      <w:pPr>
        <w:pStyle w:val="ListParagraph"/>
        <w:ind w:left="3240"/>
        <w:rPr>
          <w:rFonts w:ascii="Times New Roman" w:hAnsi="Times New Roman"/>
          <w:sz w:val="24"/>
          <w:szCs w:val="24"/>
        </w:rPr>
      </w:pPr>
    </w:p>
    <w:p w:rsidR="005A3A21" w:rsidRDefault="005A3A21" w:rsidP="004D3876">
      <w:pPr>
        <w:pStyle w:val="ListParagraph"/>
        <w:ind w:left="3240"/>
        <w:rPr>
          <w:rFonts w:ascii="Times New Roman" w:hAnsi="Times New Roman"/>
          <w:sz w:val="24"/>
          <w:szCs w:val="24"/>
        </w:rPr>
      </w:pPr>
      <w:r>
        <w:rPr>
          <w:rFonts w:ascii="Times New Roman" w:hAnsi="Times New Roman"/>
          <w:sz w:val="24"/>
          <w:szCs w:val="24"/>
        </w:rPr>
        <w:t xml:space="preserve">Betty Cunningham nominated Gordon Propst to serve as ImCal HSA Board Chairperson. The Board unanimously approved </w:t>
      </w:r>
      <w:r w:rsidR="00AB5685">
        <w:rPr>
          <w:rFonts w:ascii="Times New Roman" w:hAnsi="Times New Roman"/>
          <w:sz w:val="24"/>
          <w:szCs w:val="24"/>
        </w:rPr>
        <w:t>the nomination.</w:t>
      </w:r>
    </w:p>
    <w:p w:rsidR="004448F7" w:rsidRDefault="0020014B" w:rsidP="0020014B">
      <w:pPr>
        <w:ind w:left="3240"/>
      </w:pPr>
      <w:r>
        <w:t xml:space="preserve">Aaron LeBoeuf nominated Corlissa Hoffoss to serve as ImCal HSA </w:t>
      </w:r>
      <w:r w:rsidR="00AB5685">
        <w:t>Board</w:t>
      </w:r>
      <w:r>
        <w:t xml:space="preserve"> Vice –Chairperson. The Board unanimously approved </w:t>
      </w:r>
      <w:r w:rsidR="00AB5685">
        <w:t>the nomination.</w:t>
      </w:r>
    </w:p>
    <w:p w:rsidR="0020014B" w:rsidRDefault="0020014B" w:rsidP="0020014B">
      <w:pPr>
        <w:ind w:left="3240"/>
      </w:pPr>
    </w:p>
    <w:p w:rsidR="0020014B" w:rsidRPr="006C54A5" w:rsidRDefault="0020014B" w:rsidP="0020014B">
      <w:pPr>
        <w:ind w:left="3240"/>
      </w:pPr>
      <w:r>
        <w:t xml:space="preserve">Gordon Propst nominated Betty Cunningham to serve as ImCal HSA </w:t>
      </w:r>
      <w:r w:rsidR="00AB5685">
        <w:t xml:space="preserve">Board </w:t>
      </w:r>
      <w:r>
        <w:t xml:space="preserve">Secretary. The Board unanimously approved </w:t>
      </w:r>
      <w:r w:rsidR="00AB5685">
        <w:t xml:space="preserve">the nomination. </w:t>
      </w:r>
    </w:p>
    <w:p w:rsidR="005A3A21" w:rsidRDefault="005A3A21" w:rsidP="004D3876">
      <w:pPr>
        <w:pStyle w:val="ListParagraph"/>
        <w:ind w:left="3240"/>
        <w:rPr>
          <w:rFonts w:ascii="Times New Roman" w:hAnsi="Times New Roman"/>
          <w:sz w:val="24"/>
          <w:szCs w:val="24"/>
        </w:rPr>
      </w:pPr>
    </w:p>
    <w:p w:rsidR="004448F7" w:rsidRPr="004448F7" w:rsidRDefault="0020014B" w:rsidP="004D3876">
      <w:pPr>
        <w:pStyle w:val="ListParagraph"/>
        <w:ind w:left="3240"/>
        <w:rPr>
          <w:rFonts w:ascii="Times New Roman" w:hAnsi="Times New Roman"/>
          <w:sz w:val="24"/>
          <w:szCs w:val="24"/>
        </w:rPr>
      </w:pPr>
      <w:r>
        <w:rPr>
          <w:rFonts w:ascii="Times New Roman" w:hAnsi="Times New Roman"/>
          <w:sz w:val="24"/>
          <w:szCs w:val="24"/>
        </w:rPr>
        <w:t xml:space="preserve">The Board agreed for Aaron LeBoeuf to continue serving his elected office as Treasurer. </w:t>
      </w:r>
      <w:r w:rsidR="00AB5685">
        <w:rPr>
          <w:rFonts w:ascii="Times New Roman" w:hAnsi="Times New Roman"/>
          <w:sz w:val="24"/>
          <w:szCs w:val="24"/>
        </w:rPr>
        <w:t xml:space="preserve">Betty Cunningham nominated Aaron LeBoeuf to serve as ImCal HSA Board Treasurer. The Board unanimously approved the nomination.  </w:t>
      </w:r>
    </w:p>
    <w:p w:rsidR="004D3876" w:rsidRPr="004448F7" w:rsidRDefault="004D3876" w:rsidP="004D3876">
      <w:pPr>
        <w:pStyle w:val="ListParagraph"/>
        <w:ind w:left="3240"/>
        <w:rPr>
          <w:rFonts w:ascii="Times New Roman" w:hAnsi="Times New Roman"/>
          <w:sz w:val="24"/>
          <w:szCs w:val="24"/>
        </w:rPr>
      </w:pPr>
      <w:r w:rsidRPr="004448F7">
        <w:rPr>
          <w:rFonts w:ascii="Times New Roman" w:hAnsi="Times New Roman"/>
          <w:sz w:val="24"/>
          <w:szCs w:val="24"/>
        </w:rPr>
        <w:t xml:space="preserve"> </w:t>
      </w:r>
    </w:p>
    <w:p w:rsidR="002E271C" w:rsidRDefault="002E271C" w:rsidP="00E15AE8">
      <w:pPr>
        <w:pStyle w:val="ListParagraph"/>
        <w:numPr>
          <w:ilvl w:val="0"/>
          <w:numId w:val="38"/>
        </w:numPr>
        <w:rPr>
          <w:rFonts w:ascii="Times New Roman" w:hAnsi="Times New Roman"/>
          <w:sz w:val="28"/>
          <w:szCs w:val="28"/>
        </w:rPr>
      </w:pPr>
      <w:r>
        <w:rPr>
          <w:rFonts w:ascii="Times New Roman" w:hAnsi="Times New Roman"/>
          <w:sz w:val="28"/>
          <w:szCs w:val="28"/>
        </w:rPr>
        <w:t>Executive Session to discuss ED merit</w:t>
      </w:r>
    </w:p>
    <w:p w:rsidR="00AB5685" w:rsidRPr="00894325" w:rsidRDefault="007C0AD2" w:rsidP="00AB5685">
      <w:pPr>
        <w:pStyle w:val="ListParagraph"/>
        <w:ind w:left="3240"/>
        <w:rPr>
          <w:rFonts w:ascii="Times New Roman" w:hAnsi="Times New Roman"/>
          <w:sz w:val="24"/>
          <w:szCs w:val="24"/>
        </w:rPr>
      </w:pPr>
      <w:r>
        <w:rPr>
          <w:rFonts w:ascii="Times New Roman" w:hAnsi="Times New Roman"/>
          <w:sz w:val="24"/>
          <w:szCs w:val="24"/>
        </w:rPr>
        <w:t xml:space="preserve">Prior to entering Executive session, </w:t>
      </w:r>
      <w:r w:rsidR="00AB5685" w:rsidRPr="00894325">
        <w:rPr>
          <w:rFonts w:ascii="Times New Roman" w:hAnsi="Times New Roman"/>
          <w:sz w:val="24"/>
          <w:szCs w:val="24"/>
        </w:rPr>
        <w:t xml:space="preserve">Tanya informed the Board that if a merit increase is granted to her that she will </w:t>
      </w:r>
      <w:r>
        <w:rPr>
          <w:rFonts w:ascii="Times New Roman" w:hAnsi="Times New Roman"/>
          <w:sz w:val="24"/>
          <w:szCs w:val="24"/>
        </w:rPr>
        <w:t>deny the increase in pay</w:t>
      </w:r>
      <w:r w:rsidR="00AB5685" w:rsidRPr="00894325">
        <w:rPr>
          <w:rFonts w:ascii="Times New Roman" w:hAnsi="Times New Roman"/>
          <w:sz w:val="24"/>
          <w:szCs w:val="24"/>
        </w:rPr>
        <w:t xml:space="preserve">.  </w:t>
      </w:r>
      <w:r>
        <w:rPr>
          <w:rFonts w:ascii="Times New Roman" w:hAnsi="Times New Roman"/>
          <w:sz w:val="24"/>
          <w:szCs w:val="24"/>
        </w:rPr>
        <w:t xml:space="preserve">For FY 17, </w:t>
      </w:r>
      <w:r w:rsidR="00AB5685" w:rsidRPr="00894325">
        <w:rPr>
          <w:rFonts w:ascii="Times New Roman" w:hAnsi="Times New Roman"/>
          <w:sz w:val="24"/>
          <w:szCs w:val="24"/>
        </w:rPr>
        <w:t xml:space="preserve">Civil Service </w:t>
      </w:r>
      <w:r>
        <w:rPr>
          <w:rFonts w:ascii="Times New Roman" w:hAnsi="Times New Roman"/>
          <w:sz w:val="24"/>
          <w:szCs w:val="24"/>
        </w:rPr>
        <w:t>has disallowed pay increases for classified civil servants.</w:t>
      </w:r>
      <w:r w:rsidR="00AB5685" w:rsidRPr="00894325">
        <w:rPr>
          <w:rFonts w:ascii="Times New Roman" w:hAnsi="Times New Roman"/>
          <w:sz w:val="24"/>
          <w:szCs w:val="24"/>
        </w:rPr>
        <w:t xml:space="preserve"> This mean</w:t>
      </w:r>
      <w:r>
        <w:rPr>
          <w:rFonts w:ascii="Times New Roman" w:hAnsi="Times New Roman"/>
          <w:sz w:val="24"/>
          <w:szCs w:val="24"/>
        </w:rPr>
        <w:t>s</w:t>
      </w:r>
      <w:r w:rsidR="00AB5685" w:rsidRPr="00894325">
        <w:rPr>
          <w:rFonts w:ascii="Times New Roman" w:hAnsi="Times New Roman"/>
          <w:sz w:val="24"/>
          <w:szCs w:val="24"/>
        </w:rPr>
        <w:t xml:space="preserve"> Tanya will not be able to </w:t>
      </w:r>
      <w:r w:rsidR="00894325" w:rsidRPr="00894325">
        <w:rPr>
          <w:rFonts w:ascii="Times New Roman" w:hAnsi="Times New Roman"/>
          <w:sz w:val="24"/>
          <w:szCs w:val="24"/>
        </w:rPr>
        <w:t xml:space="preserve">grant merit increases to ImCal staff. Tanya stated it is up to the Board whether they </w:t>
      </w:r>
      <w:r w:rsidR="00894325" w:rsidRPr="00894325">
        <w:rPr>
          <w:rFonts w:ascii="Times New Roman" w:hAnsi="Times New Roman"/>
          <w:sz w:val="24"/>
          <w:szCs w:val="24"/>
        </w:rPr>
        <w:lastRenderedPageBreak/>
        <w:t>want to go into Executive Session. Gordon Propst asked if a merit increase for the Executive Director can be reviewed at another date</w:t>
      </w:r>
      <w:r>
        <w:rPr>
          <w:rFonts w:ascii="Times New Roman" w:hAnsi="Times New Roman"/>
          <w:sz w:val="24"/>
          <w:szCs w:val="24"/>
        </w:rPr>
        <w:t xml:space="preserve"> if the fiscal environment of the state improves</w:t>
      </w:r>
      <w:r w:rsidR="00894325" w:rsidRPr="00894325">
        <w:rPr>
          <w:rFonts w:ascii="Times New Roman" w:hAnsi="Times New Roman"/>
          <w:sz w:val="24"/>
          <w:szCs w:val="24"/>
        </w:rPr>
        <w:t xml:space="preserve">. </w:t>
      </w:r>
      <w:r>
        <w:rPr>
          <w:rFonts w:ascii="Times New Roman" w:hAnsi="Times New Roman"/>
          <w:sz w:val="24"/>
          <w:szCs w:val="24"/>
        </w:rPr>
        <w:t xml:space="preserve">Tanya informed him that as an unclassified civil servant, they can adjust her salary at any time during the year. </w:t>
      </w:r>
      <w:r w:rsidR="00894325" w:rsidRPr="00894325">
        <w:rPr>
          <w:rFonts w:ascii="Times New Roman" w:hAnsi="Times New Roman"/>
          <w:sz w:val="24"/>
          <w:szCs w:val="24"/>
        </w:rPr>
        <w:t>Corlissa Hoffoss stated she would like to go into Executive Session so the Board decision would be documented in the records.</w:t>
      </w:r>
    </w:p>
    <w:p w:rsidR="00894325" w:rsidRPr="00894325" w:rsidRDefault="00894325" w:rsidP="00AB5685">
      <w:pPr>
        <w:pStyle w:val="ListParagraph"/>
        <w:ind w:left="3240"/>
        <w:rPr>
          <w:rFonts w:ascii="Times New Roman" w:hAnsi="Times New Roman"/>
          <w:sz w:val="24"/>
          <w:szCs w:val="24"/>
        </w:rPr>
      </w:pPr>
    </w:p>
    <w:p w:rsidR="00894325" w:rsidRPr="00894325" w:rsidRDefault="00894325" w:rsidP="00AB5685">
      <w:pPr>
        <w:pStyle w:val="ListParagraph"/>
        <w:ind w:left="3240"/>
        <w:rPr>
          <w:rFonts w:ascii="Times New Roman" w:hAnsi="Times New Roman"/>
          <w:sz w:val="24"/>
          <w:szCs w:val="24"/>
        </w:rPr>
      </w:pPr>
      <w:r w:rsidRPr="00894325">
        <w:rPr>
          <w:rFonts w:ascii="Times New Roman" w:hAnsi="Times New Roman"/>
          <w:sz w:val="24"/>
          <w:szCs w:val="24"/>
        </w:rPr>
        <w:t xml:space="preserve">Chris Stewart entertained a motion to enter into Executive Session to discuss ED merit. </w:t>
      </w:r>
      <w:r>
        <w:rPr>
          <w:rFonts w:ascii="Times New Roman" w:hAnsi="Times New Roman"/>
          <w:sz w:val="24"/>
          <w:szCs w:val="24"/>
        </w:rPr>
        <w:t>Corlissa Hoffoss</w:t>
      </w:r>
      <w:r w:rsidRPr="00894325">
        <w:rPr>
          <w:rFonts w:ascii="Times New Roman" w:hAnsi="Times New Roman"/>
          <w:sz w:val="24"/>
          <w:szCs w:val="24"/>
        </w:rPr>
        <w:t xml:space="preserve"> motioned and </w:t>
      </w:r>
      <w:r>
        <w:rPr>
          <w:rFonts w:ascii="Times New Roman" w:hAnsi="Times New Roman"/>
          <w:sz w:val="24"/>
          <w:szCs w:val="24"/>
        </w:rPr>
        <w:t>Aaron LeBoeuf</w:t>
      </w:r>
      <w:r w:rsidRPr="00894325">
        <w:rPr>
          <w:rFonts w:ascii="Times New Roman" w:hAnsi="Times New Roman"/>
          <w:sz w:val="24"/>
          <w:szCs w:val="24"/>
        </w:rPr>
        <w:t xml:space="preserve"> seconded. Tanya McGee, Nikki James and guest</w:t>
      </w:r>
      <w:r w:rsidR="00FA033C">
        <w:rPr>
          <w:rFonts w:ascii="Times New Roman" w:hAnsi="Times New Roman"/>
          <w:sz w:val="24"/>
          <w:szCs w:val="24"/>
        </w:rPr>
        <w:t>s</w:t>
      </w:r>
      <w:r w:rsidRPr="00894325">
        <w:rPr>
          <w:rFonts w:ascii="Times New Roman" w:hAnsi="Times New Roman"/>
          <w:sz w:val="24"/>
          <w:szCs w:val="24"/>
        </w:rPr>
        <w:t xml:space="preserve"> excused themselves from the meeting at this time. </w:t>
      </w:r>
    </w:p>
    <w:p w:rsidR="00894325" w:rsidRPr="00894325" w:rsidRDefault="00894325" w:rsidP="00AB5685">
      <w:pPr>
        <w:pStyle w:val="ListParagraph"/>
        <w:ind w:left="3240"/>
        <w:rPr>
          <w:rFonts w:ascii="Times New Roman" w:hAnsi="Times New Roman"/>
          <w:sz w:val="24"/>
          <w:szCs w:val="24"/>
        </w:rPr>
      </w:pPr>
    </w:p>
    <w:p w:rsidR="00894325" w:rsidRPr="006C1E78" w:rsidRDefault="00894325" w:rsidP="00AB5685">
      <w:pPr>
        <w:pStyle w:val="ListParagraph"/>
        <w:ind w:left="3240"/>
        <w:rPr>
          <w:rFonts w:ascii="Times New Roman" w:hAnsi="Times New Roman"/>
          <w:sz w:val="24"/>
          <w:szCs w:val="24"/>
        </w:rPr>
      </w:pPr>
      <w:r w:rsidRPr="006C1E78">
        <w:rPr>
          <w:rFonts w:ascii="Times New Roman" w:hAnsi="Times New Roman"/>
          <w:sz w:val="24"/>
          <w:szCs w:val="24"/>
        </w:rPr>
        <w:t xml:space="preserve">The open meeting reconvened. Chris Stewart entertained a motion to </w:t>
      </w:r>
      <w:r w:rsidR="00872DBA" w:rsidRPr="006C1E78">
        <w:rPr>
          <w:rFonts w:ascii="Times New Roman" w:hAnsi="Times New Roman"/>
          <w:sz w:val="24"/>
          <w:szCs w:val="24"/>
        </w:rPr>
        <w:t xml:space="preserve">come out of Executive session. Betty Cunningham motioned and Gordon Prospt seconded. Corlissa Hoffos stated the Board recognizes Tanya’s outstanding service and excellent performance as Executive Director. The Board agrees that a merit increase is well deserved, however, considering the current budget crisis the Board would be remised to offer any specific salary increase. The Board also appreciates Tanya’s position on not accepting an increase if she in unable to grant an increase to her staff. The Board unanimously approved this decision. </w:t>
      </w:r>
    </w:p>
    <w:p w:rsidR="00872DBA" w:rsidRPr="006C1E78" w:rsidRDefault="00872DBA" w:rsidP="00AB5685">
      <w:pPr>
        <w:pStyle w:val="ListParagraph"/>
        <w:ind w:left="3240"/>
        <w:rPr>
          <w:rFonts w:ascii="Times New Roman" w:hAnsi="Times New Roman"/>
          <w:sz w:val="24"/>
          <w:szCs w:val="24"/>
        </w:rPr>
      </w:pPr>
    </w:p>
    <w:p w:rsidR="00872DBA" w:rsidRPr="006C1E78" w:rsidRDefault="00872DBA" w:rsidP="00AB5685">
      <w:pPr>
        <w:pStyle w:val="ListParagraph"/>
        <w:ind w:left="3240"/>
        <w:rPr>
          <w:rFonts w:ascii="Times New Roman" w:hAnsi="Times New Roman"/>
          <w:sz w:val="24"/>
          <w:szCs w:val="24"/>
        </w:rPr>
      </w:pPr>
      <w:r w:rsidRPr="006C1E78">
        <w:rPr>
          <w:rFonts w:ascii="Times New Roman" w:hAnsi="Times New Roman"/>
          <w:sz w:val="24"/>
          <w:szCs w:val="24"/>
        </w:rPr>
        <w:t>The Board requested a report to show salary information on Executive Directors in the states and Tanya’s salary information since becoming Executive Director. N</w:t>
      </w:r>
      <w:r w:rsidR="00317893">
        <w:rPr>
          <w:rFonts w:ascii="Times New Roman" w:hAnsi="Times New Roman"/>
          <w:sz w:val="24"/>
          <w:szCs w:val="24"/>
        </w:rPr>
        <w:t>ikki James will get this report and submit</w:t>
      </w:r>
      <w:r w:rsidRPr="006C1E78">
        <w:rPr>
          <w:rFonts w:ascii="Times New Roman" w:hAnsi="Times New Roman"/>
          <w:sz w:val="24"/>
          <w:szCs w:val="24"/>
        </w:rPr>
        <w:t xml:space="preserve"> it to the Board via email. </w:t>
      </w:r>
    </w:p>
    <w:p w:rsidR="00872DBA" w:rsidRDefault="00872DBA" w:rsidP="00AB5685">
      <w:pPr>
        <w:pStyle w:val="ListParagraph"/>
        <w:ind w:left="3240"/>
        <w:rPr>
          <w:rFonts w:ascii="Times New Roman" w:hAnsi="Times New Roman"/>
          <w:sz w:val="28"/>
          <w:szCs w:val="28"/>
        </w:rPr>
      </w:pPr>
    </w:p>
    <w:p w:rsidR="00872DBA" w:rsidRDefault="00872DBA" w:rsidP="00AB5685">
      <w:pPr>
        <w:pStyle w:val="ListParagraph"/>
        <w:ind w:left="3240"/>
        <w:rPr>
          <w:rFonts w:ascii="Times New Roman" w:hAnsi="Times New Roman"/>
          <w:sz w:val="28"/>
          <w:szCs w:val="28"/>
        </w:rPr>
      </w:pPr>
    </w:p>
    <w:p w:rsidR="002550D0" w:rsidRDefault="002550D0" w:rsidP="002550D0">
      <w:pPr>
        <w:pStyle w:val="ListParagraph"/>
        <w:numPr>
          <w:ilvl w:val="0"/>
          <w:numId w:val="37"/>
        </w:numPr>
        <w:rPr>
          <w:rFonts w:ascii="Times New Roman" w:hAnsi="Times New Roman"/>
          <w:sz w:val="28"/>
          <w:szCs w:val="28"/>
        </w:rPr>
      </w:pPr>
      <w:r w:rsidRPr="002550D0">
        <w:rPr>
          <w:rFonts w:ascii="Times New Roman" w:hAnsi="Times New Roman"/>
          <w:sz w:val="28"/>
          <w:szCs w:val="28"/>
        </w:rPr>
        <w:t>Stakeholder Input- S.W.O.T. analysis</w:t>
      </w:r>
    </w:p>
    <w:p w:rsidR="006C1E78" w:rsidRPr="0018702D" w:rsidRDefault="006C1E78" w:rsidP="006C1E78">
      <w:pPr>
        <w:pStyle w:val="ListParagraph"/>
        <w:ind w:left="2520"/>
        <w:rPr>
          <w:rFonts w:ascii="Times New Roman" w:hAnsi="Times New Roman"/>
          <w:sz w:val="24"/>
          <w:szCs w:val="24"/>
        </w:rPr>
      </w:pPr>
      <w:r w:rsidRPr="0018702D">
        <w:rPr>
          <w:rFonts w:ascii="Times New Roman" w:hAnsi="Times New Roman"/>
          <w:sz w:val="24"/>
          <w:szCs w:val="24"/>
        </w:rPr>
        <w:t>Aaron LeBoeuf states he is currently working on a spreadsheet to show the data received from the survey and will send this information to Gordon Propst and Corlissa Hoffoss. Aaron, Gordon and Corlissa will be prepared to report on the data for the July meeting.</w:t>
      </w:r>
    </w:p>
    <w:p w:rsidR="006C1E78" w:rsidRPr="0018702D" w:rsidRDefault="006C1E78" w:rsidP="006C1E78">
      <w:pPr>
        <w:pStyle w:val="ListParagraph"/>
        <w:ind w:left="2520"/>
        <w:rPr>
          <w:rFonts w:ascii="Times New Roman" w:hAnsi="Times New Roman"/>
          <w:sz w:val="24"/>
          <w:szCs w:val="24"/>
        </w:rPr>
      </w:pPr>
    </w:p>
    <w:p w:rsidR="006C1E78" w:rsidRPr="0018702D" w:rsidRDefault="006C1E78" w:rsidP="006C1E78">
      <w:pPr>
        <w:pStyle w:val="ListParagraph"/>
        <w:ind w:left="2520"/>
        <w:rPr>
          <w:rFonts w:ascii="Times New Roman" w:hAnsi="Times New Roman"/>
          <w:sz w:val="24"/>
          <w:szCs w:val="24"/>
        </w:rPr>
      </w:pPr>
      <w:r w:rsidRPr="0018702D">
        <w:rPr>
          <w:rFonts w:ascii="Times New Roman" w:hAnsi="Times New Roman"/>
          <w:sz w:val="24"/>
          <w:szCs w:val="24"/>
        </w:rPr>
        <w:t xml:space="preserve">Tanya and Betty Cunningham will be attending meetings in Beauregard with the Beauregard police jury and the district attorney. Those meetings may produce a few more surveys to add to the analysis. </w:t>
      </w:r>
    </w:p>
    <w:p w:rsidR="006C1E78" w:rsidRPr="002550D0" w:rsidRDefault="006C1E78" w:rsidP="006C1E78">
      <w:pPr>
        <w:pStyle w:val="ListParagraph"/>
        <w:ind w:left="2520"/>
        <w:rPr>
          <w:rFonts w:ascii="Times New Roman" w:hAnsi="Times New Roman"/>
          <w:sz w:val="28"/>
          <w:szCs w:val="28"/>
        </w:rPr>
      </w:pPr>
    </w:p>
    <w:p w:rsidR="002550D0" w:rsidRPr="002550D0" w:rsidRDefault="002550D0" w:rsidP="002550D0">
      <w:pPr>
        <w:pStyle w:val="ListParagraph"/>
        <w:numPr>
          <w:ilvl w:val="0"/>
          <w:numId w:val="37"/>
        </w:numPr>
        <w:rPr>
          <w:rFonts w:ascii="Times New Roman" w:hAnsi="Times New Roman"/>
          <w:sz w:val="28"/>
          <w:szCs w:val="28"/>
        </w:rPr>
      </w:pPr>
      <w:r w:rsidRPr="002550D0">
        <w:rPr>
          <w:rFonts w:ascii="Times New Roman" w:hAnsi="Times New Roman"/>
          <w:sz w:val="28"/>
          <w:szCs w:val="28"/>
        </w:rPr>
        <w:t>Potential board replacements</w:t>
      </w:r>
    </w:p>
    <w:p w:rsidR="002550D0" w:rsidRDefault="002550D0" w:rsidP="002550D0">
      <w:pPr>
        <w:pStyle w:val="ListParagraph"/>
        <w:numPr>
          <w:ilvl w:val="0"/>
          <w:numId w:val="41"/>
        </w:numPr>
        <w:rPr>
          <w:rFonts w:ascii="Times New Roman" w:hAnsi="Times New Roman"/>
          <w:sz w:val="28"/>
          <w:szCs w:val="28"/>
        </w:rPr>
      </w:pPr>
      <w:r w:rsidRPr="002550D0">
        <w:rPr>
          <w:rFonts w:ascii="Times New Roman" w:hAnsi="Times New Roman"/>
          <w:sz w:val="28"/>
          <w:szCs w:val="28"/>
        </w:rPr>
        <w:t>Allen Parish</w:t>
      </w:r>
    </w:p>
    <w:p w:rsidR="006C1E78" w:rsidRPr="0018702D" w:rsidRDefault="0018702D" w:rsidP="006C1E78">
      <w:pPr>
        <w:pStyle w:val="ListParagraph"/>
        <w:ind w:left="3240"/>
        <w:rPr>
          <w:rFonts w:ascii="Times New Roman" w:hAnsi="Times New Roman"/>
          <w:sz w:val="24"/>
          <w:szCs w:val="24"/>
        </w:rPr>
      </w:pPr>
      <w:r w:rsidRPr="0018702D">
        <w:rPr>
          <w:rFonts w:ascii="Times New Roman" w:hAnsi="Times New Roman"/>
          <w:sz w:val="24"/>
          <w:szCs w:val="24"/>
        </w:rPr>
        <w:t>The decision regarding Scott Morgan’s appointment to the ImCal Board will be heard at the next</w:t>
      </w:r>
      <w:r w:rsidR="00FA033C">
        <w:rPr>
          <w:rFonts w:ascii="Times New Roman" w:hAnsi="Times New Roman"/>
          <w:sz w:val="24"/>
          <w:szCs w:val="24"/>
        </w:rPr>
        <w:t xml:space="preserve"> LA </w:t>
      </w:r>
      <w:r w:rsidRPr="0018702D">
        <w:rPr>
          <w:rFonts w:ascii="Times New Roman" w:hAnsi="Times New Roman"/>
          <w:sz w:val="24"/>
          <w:szCs w:val="24"/>
        </w:rPr>
        <w:t xml:space="preserve">Board of Ethics meeting on July 15, 2016. Tanya will notify the Board once a determination is made. </w:t>
      </w:r>
    </w:p>
    <w:p w:rsidR="0018702D" w:rsidRPr="0018702D" w:rsidRDefault="0018702D" w:rsidP="006C1E78">
      <w:pPr>
        <w:pStyle w:val="ListParagraph"/>
        <w:ind w:left="3240"/>
        <w:rPr>
          <w:rFonts w:ascii="Times New Roman" w:hAnsi="Times New Roman"/>
          <w:sz w:val="24"/>
          <w:szCs w:val="24"/>
        </w:rPr>
      </w:pPr>
    </w:p>
    <w:p w:rsidR="0018702D" w:rsidRPr="0018702D" w:rsidRDefault="0018702D" w:rsidP="006C1E78">
      <w:pPr>
        <w:pStyle w:val="ListParagraph"/>
        <w:ind w:left="3240"/>
        <w:rPr>
          <w:rFonts w:ascii="Times New Roman" w:hAnsi="Times New Roman"/>
          <w:sz w:val="24"/>
          <w:szCs w:val="24"/>
        </w:rPr>
      </w:pPr>
      <w:r w:rsidRPr="0018702D">
        <w:rPr>
          <w:rFonts w:ascii="Times New Roman" w:hAnsi="Times New Roman"/>
          <w:sz w:val="24"/>
          <w:szCs w:val="24"/>
        </w:rPr>
        <w:t>Tanya would like to make a recommendation that we move the July meeting back one week to July 19, 2016. At this time we would know the Board of Ethics decision</w:t>
      </w:r>
      <w:r w:rsidR="00FA033C">
        <w:rPr>
          <w:rFonts w:ascii="Times New Roman" w:hAnsi="Times New Roman"/>
          <w:sz w:val="24"/>
          <w:szCs w:val="24"/>
        </w:rPr>
        <w:t xml:space="preserve"> regarding Mr. Morgan’s appointment</w:t>
      </w:r>
      <w:r w:rsidRPr="0018702D">
        <w:rPr>
          <w:rFonts w:ascii="Times New Roman" w:hAnsi="Times New Roman"/>
          <w:sz w:val="24"/>
          <w:szCs w:val="24"/>
        </w:rPr>
        <w:t>. The Board unanimously agreed to move the meeting to July 19</w:t>
      </w:r>
      <w:r w:rsidRPr="0018702D">
        <w:rPr>
          <w:rFonts w:ascii="Times New Roman" w:hAnsi="Times New Roman"/>
          <w:sz w:val="24"/>
          <w:szCs w:val="24"/>
          <w:vertAlign w:val="superscript"/>
        </w:rPr>
        <w:t>th</w:t>
      </w:r>
      <w:r w:rsidRPr="0018702D">
        <w:rPr>
          <w:rFonts w:ascii="Times New Roman" w:hAnsi="Times New Roman"/>
          <w:sz w:val="24"/>
          <w:szCs w:val="24"/>
        </w:rPr>
        <w:t xml:space="preserve">. </w:t>
      </w:r>
    </w:p>
    <w:p w:rsidR="0018702D" w:rsidRPr="002550D0" w:rsidRDefault="0018702D" w:rsidP="006C1E78">
      <w:pPr>
        <w:pStyle w:val="ListParagraph"/>
        <w:ind w:left="3240"/>
        <w:rPr>
          <w:rFonts w:ascii="Times New Roman" w:hAnsi="Times New Roman"/>
          <w:sz w:val="28"/>
          <w:szCs w:val="28"/>
        </w:rPr>
      </w:pPr>
    </w:p>
    <w:p w:rsidR="002550D0" w:rsidRDefault="002550D0" w:rsidP="002550D0">
      <w:pPr>
        <w:pStyle w:val="ListParagraph"/>
        <w:numPr>
          <w:ilvl w:val="0"/>
          <w:numId w:val="41"/>
        </w:numPr>
        <w:rPr>
          <w:rFonts w:ascii="Times New Roman" w:hAnsi="Times New Roman"/>
          <w:sz w:val="28"/>
          <w:szCs w:val="28"/>
        </w:rPr>
      </w:pPr>
      <w:r w:rsidRPr="002550D0">
        <w:rPr>
          <w:rFonts w:ascii="Times New Roman" w:hAnsi="Times New Roman"/>
          <w:sz w:val="28"/>
          <w:szCs w:val="28"/>
        </w:rPr>
        <w:t>Cameron Parish</w:t>
      </w:r>
    </w:p>
    <w:p w:rsidR="0018702D" w:rsidRPr="000E1BAD" w:rsidRDefault="0018702D" w:rsidP="0018702D">
      <w:pPr>
        <w:pStyle w:val="ListParagraph"/>
        <w:ind w:left="3240"/>
        <w:rPr>
          <w:rFonts w:ascii="Times New Roman" w:hAnsi="Times New Roman"/>
          <w:sz w:val="24"/>
          <w:szCs w:val="24"/>
        </w:rPr>
      </w:pPr>
      <w:r w:rsidRPr="000E1BAD">
        <w:rPr>
          <w:rFonts w:ascii="Times New Roman" w:hAnsi="Times New Roman"/>
          <w:sz w:val="24"/>
          <w:szCs w:val="24"/>
        </w:rPr>
        <w:t xml:space="preserve">Susan Dupont has recommended </w:t>
      </w:r>
      <w:r w:rsidR="00DE2E27" w:rsidRPr="000E1BAD">
        <w:rPr>
          <w:rFonts w:ascii="Times New Roman" w:hAnsi="Times New Roman"/>
          <w:sz w:val="24"/>
          <w:szCs w:val="24"/>
        </w:rPr>
        <w:t>2</w:t>
      </w:r>
      <w:r w:rsidRPr="000E1BAD">
        <w:rPr>
          <w:rFonts w:ascii="Times New Roman" w:hAnsi="Times New Roman"/>
          <w:sz w:val="24"/>
          <w:szCs w:val="24"/>
        </w:rPr>
        <w:t xml:space="preserve"> names to the Cameron Police Jury. A decision should be made prior to the next Board meeting. Nikki James will follow up with Cameron Parish Police Jury. </w:t>
      </w:r>
    </w:p>
    <w:p w:rsidR="0018702D" w:rsidRPr="002550D0" w:rsidRDefault="0018702D" w:rsidP="0018702D">
      <w:pPr>
        <w:pStyle w:val="ListParagraph"/>
        <w:ind w:left="3240"/>
        <w:rPr>
          <w:rFonts w:ascii="Times New Roman" w:hAnsi="Times New Roman"/>
          <w:sz w:val="28"/>
          <w:szCs w:val="28"/>
        </w:rPr>
      </w:pPr>
    </w:p>
    <w:p w:rsidR="002550D0" w:rsidRDefault="002550D0" w:rsidP="00FF4353">
      <w:pPr>
        <w:pStyle w:val="ListParagraph"/>
        <w:numPr>
          <w:ilvl w:val="0"/>
          <w:numId w:val="41"/>
        </w:numPr>
        <w:rPr>
          <w:rFonts w:ascii="Times New Roman" w:hAnsi="Times New Roman"/>
          <w:sz w:val="28"/>
          <w:szCs w:val="28"/>
        </w:rPr>
      </w:pPr>
      <w:r w:rsidRPr="002550D0">
        <w:rPr>
          <w:rFonts w:ascii="Times New Roman" w:hAnsi="Times New Roman"/>
          <w:sz w:val="28"/>
          <w:szCs w:val="28"/>
        </w:rPr>
        <w:t>Governor Appointee</w:t>
      </w:r>
    </w:p>
    <w:p w:rsidR="0018702D" w:rsidRPr="000E1BAD" w:rsidRDefault="0018702D" w:rsidP="0018702D">
      <w:pPr>
        <w:pStyle w:val="ListParagraph"/>
        <w:ind w:left="3240"/>
        <w:rPr>
          <w:rFonts w:ascii="Times New Roman" w:hAnsi="Times New Roman"/>
          <w:sz w:val="24"/>
          <w:szCs w:val="24"/>
        </w:rPr>
      </w:pPr>
      <w:r w:rsidRPr="000E1BAD">
        <w:rPr>
          <w:rFonts w:ascii="Times New Roman" w:hAnsi="Times New Roman"/>
          <w:sz w:val="24"/>
          <w:szCs w:val="24"/>
        </w:rPr>
        <w:t xml:space="preserve">Tanya states this position is Chris Stewart’s position and she reviewed Act 373 to review the Governor </w:t>
      </w:r>
      <w:r w:rsidR="00317893">
        <w:rPr>
          <w:rFonts w:ascii="Times New Roman" w:hAnsi="Times New Roman"/>
          <w:sz w:val="24"/>
          <w:szCs w:val="24"/>
        </w:rPr>
        <w:t>Appointee</w:t>
      </w:r>
      <w:r w:rsidRPr="000E1BAD">
        <w:rPr>
          <w:rFonts w:ascii="Times New Roman" w:hAnsi="Times New Roman"/>
          <w:sz w:val="24"/>
          <w:szCs w:val="24"/>
        </w:rPr>
        <w:t xml:space="preserve"> </w:t>
      </w:r>
      <w:r w:rsidR="008D29C9">
        <w:rPr>
          <w:rFonts w:ascii="Times New Roman" w:hAnsi="Times New Roman"/>
          <w:sz w:val="24"/>
          <w:szCs w:val="24"/>
        </w:rPr>
        <w:t>requirements</w:t>
      </w:r>
      <w:r w:rsidRPr="000E1BAD">
        <w:rPr>
          <w:rFonts w:ascii="Times New Roman" w:hAnsi="Times New Roman"/>
          <w:sz w:val="24"/>
          <w:szCs w:val="24"/>
        </w:rPr>
        <w:t xml:space="preserve">. Chris Stewart’s </w:t>
      </w:r>
      <w:r w:rsidR="00DE2E27" w:rsidRPr="000E1BAD">
        <w:rPr>
          <w:rFonts w:ascii="Times New Roman" w:hAnsi="Times New Roman"/>
          <w:sz w:val="24"/>
          <w:szCs w:val="24"/>
        </w:rPr>
        <w:t xml:space="preserve">replacement has to have experience in the field in addictive disorders, developmental disabilities, mental health or public health. </w:t>
      </w:r>
    </w:p>
    <w:p w:rsidR="00DE2E27" w:rsidRPr="000E1BAD" w:rsidRDefault="00DE2E27" w:rsidP="0018702D">
      <w:pPr>
        <w:pStyle w:val="ListParagraph"/>
        <w:ind w:left="3240"/>
        <w:rPr>
          <w:rFonts w:ascii="Times New Roman" w:hAnsi="Times New Roman"/>
          <w:sz w:val="24"/>
          <w:szCs w:val="24"/>
        </w:rPr>
      </w:pPr>
    </w:p>
    <w:p w:rsidR="00DE2E27" w:rsidRPr="000E1BAD" w:rsidRDefault="00DE2E27" w:rsidP="0018702D">
      <w:pPr>
        <w:pStyle w:val="ListParagraph"/>
        <w:ind w:left="3240"/>
        <w:rPr>
          <w:rFonts w:ascii="Times New Roman" w:hAnsi="Times New Roman"/>
          <w:sz w:val="24"/>
          <w:szCs w:val="24"/>
        </w:rPr>
      </w:pPr>
      <w:r w:rsidRPr="000E1BAD">
        <w:rPr>
          <w:rFonts w:ascii="Times New Roman" w:hAnsi="Times New Roman"/>
          <w:sz w:val="24"/>
          <w:szCs w:val="24"/>
        </w:rPr>
        <w:t xml:space="preserve">Tanya states we currently have 2 people interested in being a member of the Board who are present today.  Tanya introduced Delores Cornett and Jenifer Myers. </w:t>
      </w:r>
    </w:p>
    <w:p w:rsidR="00DE2E27" w:rsidRPr="000E1BAD" w:rsidRDefault="00DE2E27" w:rsidP="0018702D">
      <w:pPr>
        <w:pStyle w:val="ListParagraph"/>
        <w:ind w:left="3240"/>
        <w:rPr>
          <w:rFonts w:ascii="Times New Roman" w:hAnsi="Times New Roman"/>
          <w:sz w:val="24"/>
          <w:szCs w:val="24"/>
        </w:rPr>
      </w:pPr>
    </w:p>
    <w:p w:rsidR="00DE2E27" w:rsidRDefault="00DE2E27" w:rsidP="0018702D">
      <w:pPr>
        <w:pStyle w:val="ListParagraph"/>
        <w:ind w:left="3240"/>
        <w:rPr>
          <w:rFonts w:ascii="Times New Roman" w:hAnsi="Times New Roman"/>
          <w:sz w:val="28"/>
          <w:szCs w:val="28"/>
        </w:rPr>
      </w:pPr>
      <w:r w:rsidRPr="000E1BAD">
        <w:rPr>
          <w:rFonts w:ascii="Times New Roman" w:hAnsi="Times New Roman"/>
          <w:sz w:val="24"/>
          <w:szCs w:val="24"/>
        </w:rPr>
        <w:t xml:space="preserve">Chris Stewart invited Ms. Cornett and Ms. Myers to provide a brief bio about themselves. </w:t>
      </w:r>
      <w:r w:rsidR="00515F1E">
        <w:rPr>
          <w:rFonts w:ascii="Times New Roman" w:hAnsi="Times New Roman"/>
          <w:sz w:val="24"/>
          <w:szCs w:val="24"/>
        </w:rPr>
        <w:t xml:space="preserve">Tanya suggested Board go into executive session at the end of the meeting to </w:t>
      </w:r>
      <w:r w:rsidR="00FA033C">
        <w:rPr>
          <w:rFonts w:ascii="Times New Roman" w:hAnsi="Times New Roman"/>
          <w:sz w:val="24"/>
          <w:szCs w:val="24"/>
        </w:rPr>
        <w:t xml:space="preserve">discuss Governor </w:t>
      </w:r>
      <w:r w:rsidR="00317893">
        <w:rPr>
          <w:rFonts w:ascii="Times New Roman" w:hAnsi="Times New Roman"/>
          <w:sz w:val="24"/>
          <w:szCs w:val="24"/>
        </w:rPr>
        <w:t>Appointee</w:t>
      </w:r>
      <w:r w:rsidR="00FA033C">
        <w:rPr>
          <w:rFonts w:ascii="Times New Roman" w:hAnsi="Times New Roman"/>
          <w:sz w:val="24"/>
          <w:szCs w:val="24"/>
        </w:rPr>
        <w:t xml:space="preserve"> recommendation</w:t>
      </w:r>
      <w:r w:rsidR="00515F1E">
        <w:rPr>
          <w:rFonts w:ascii="Times New Roman" w:hAnsi="Times New Roman"/>
          <w:sz w:val="24"/>
          <w:szCs w:val="24"/>
        </w:rPr>
        <w:t xml:space="preserve">.  Board members agreed. </w:t>
      </w:r>
      <w:bookmarkStart w:id="0" w:name="_GoBack"/>
      <w:bookmarkEnd w:id="0"/>
    </w:p>
    <w:p w:rsidR="002550D0" w:rsidRPr="0018702D" w:rsidRDefault="0018702D" w:rsidP="0018702D">
      <w:pPr>
        <w:ind w:left="2880"/>
        <w:rPr>
          <w:sz w:val="28"/>
          <w:szCs w:val="28"/>
        </w:rPr>
      </w:pPr>
      <w:r>
        <w:rPr>
          <w:sz w:val="28"/>
          <w:szCs w:val="28"/>
        </w:rPr>
        <w:t xml:space="preserve"> </w:t>
      </w:r>
    </w:p>
    <w:p w:rsidR="00627C9F" w:rsidRDefault="00F55950" w:rsidP="00515F1E">
      <w:pPr>
        <w:pStyle w:val="ListParagraph"/>
        <w:numPr>
          <w:ilvl w:val="0"/>
          <w:numId w:val="1"/>
        </w:numPr>
        <w:rPr>
          <w:rFonts w:ascii="Times New Roman" w:hAnsi="Times New Roman"/>
          <w:sz w:val="28"/>
          <w:szCs w:val="28"/>
        </w:rPr>
      </w:pPr>
      <w:r w:rsidRPr="0075577C">
        <w:rPr>
          <w:rFonts w:ascii="Times New Roman" w:hAnsi="Times New Roman"/>
          <w:sz w:val="28"/>
          <w:szCs w:val="28"/>
        </w:rPr>
        <w:t>EXECUTIVE DIRECTOR REPORT</w:t>
      </w:r>
    </w:p>
    <w:p w:rsidR="002550D0" w:rsidRDefault="002550D0" w:rsidP="002550D0">
      <w:pPr>
        <w:pStyle w:val="ListParagraph"/>
        <w:numPr>
          <w:ilvl w:val="0"/>
          <w:numId w:val="42"/>
        </w:numPr>
        <w:rPr>
          <w:rFonts w:ascii="Times New Roman" w:hAnsi="Times New Roman"/>
          <w:sz w:val="28"/>
          <w:szCs w:val="28"/>
        </w:rPr>
      </w:pPr>
      <w:r>
        <w:rPr>
          <w:rFonts w:ascii="Times New Roman" w:hAnsi="Times New Roman"/>
          <w:sz w:val="28"/>
          <w:szCs w:val="28"/>
        </w:rPr>
        <w:t>CARF survey</w:t>
      </w:r>
    </w:p>
    <w:p w:rsidR="00515F1E" w:rsidRPr="00B079CD" w:rsidRDefault="00515F1E" w:rsidP="00515F1E">
      <w:pPr>
        <w:pStyle w:val="ListParagraph"/>
        <w:ind w:left="2520"/>
        <w:rPr>
          <w:rFonts w:ascii="Times New Roman" w:hAnsi="Times New Roman"/>
          <w:sz w:val="24"/>
          <w:szCs w:val="24"/>
        </w:rPr>
      </w:pPr>
      <w:r w:rsidRPr="00B079CD">
        <w:rPr>
          <w:rFonts w:ascii="Times New Roman" w:hAnsi="Times New Roman"/>
          <w:sz w:val="24"/>
          <w:szCs w:val="24"/>
        </w:rPr>
        <w:t xml:space="preserve">Tanya states the CARF survey was held June 6-8, 2016. Tanya reports the process is challenging because ImCal had to go </w:t>
      </w:r>
      <w:r w:rsidR="00B079CD" w:rsidRPr="00B079CD">
        <w:rPr>
          <w:rFonts w:ascii="Times New Roman" w:hAnsi="Times New Roman"/>
          <w:sz w:val="24"/>
          <w:szCs w:val="24"/>
        </w:rPr>
        <w:t>back and</w:t>
      </w:r>
      <w:r w:rsidRPr="00B079CD">
        <w:rPr>
          <w:rFonts w:ascii="Times New Roman" w:hAnsi="Times New Roman"/>
          <w:sz w:val="24"/>
          <w:szCs w:val="24"/>
        </w:rPr>
        <w:t xml:space="preserve"> meet standards as Imperial Calcasieu.  Over the past few years Imperial Calcasieu has change</w:t>
      </w:r>
      <w:r w:rsidR="00B079CD" w:rsidRPr="00B079CD">
        <w:rPr>
          <w:rFonts w:ascii="Times New Roman" w:hAnsi="Times New Roman"/>
          <w:sz w:val="24"/>
          <w:szCs w:val="24"/>
        </w:rPr>
        <w:t xml:space="preserve">d many policies as they were policies under DHH.  Tanya stated our compliance officer Sheryl Meek did an outstanding job preparing ImCal for CARF. </w:t>
      </w:r>
    </w:p>
    <w:p w:rsidR="00B079CD" w:rsidRPr="00B079CD" w:rsidRDefault="00B079CD" w:rsidP="00515F1E">
      <w:pPr>
        <w:pStyle w:val="ListParagraph"/>
        <w:ind w:left="2520"/>
        <w:rPr>
          <w:rFonts w:ascii="Times New Roman" w:hAnsi="Times New Roman"/>
          <w:sz w:val="24"/>
          <w:szCs w:val="24"/>
        </w:rPr>
      </w:pPr>
    </w:p>
    <w:p w:rsidR="00B079CD" w:rsidRDefault="00B079CD" w:rsidP="00515F1E">
      <w:pPr>
        <w:pStyle w:val="ListParagraph"/>
        <w:ind w:left="2520"/>
        <w:rPr>
          <w:rFonts w:ascii="Times New Roman" w:hAnsi="Times New Roman"/>
          <w:sz w:val="24"/>
          <w:szCs w:val="24"/>
        </w:rPr>
      </w:pPr>
      <w:r w:rsidRPr="00B079CD">
        <w:rPr>
          <w:rFonts w:ascii="Times New Roman" w:hAnsi="Times New Roman"/>
          <w:sz w:val="24"/>
          <w:szCs w:val="24"/>
        </w:rPr>
        <w:t>Tanya reports ImCal had an administrative surveyor and a program surveyor which included interview</w:t>
      </w:r>
      <w:r w:rsidR="00FA033C">
        <w:rPr>
          <w:rFonts w:ascii="Times New Roman" w:hAnsi="Times New Roman"/>
          <w:sz w:val="24"/>
          <w:szCs w:val="24"/>
        </w:rPr>
        <w:t>s with</w:t>
      </w:r>
      <w:r w:rsidRPr="00B079CD">
        <w:rPr>
          <w:rFonts w:ascii="Times New Roman" w:hAnsi="Times New Roman"/>
          <w:sz w:val="24"/>
          <w:szCs w:val="24"/>
        </w:rPr>
        <w:t xml:space="preserve"> staff</w:t>
      </w:r>
      <w:r w:rsidR="00FA033C">
        <w:rPr>
          <w:rFonts w:ascii="Times New Roman" w:hAnsi="Times New Roman"/>
          <w:sz w:val="24"/>
          <w:szCs w:val="24"/>
        </w:rPr>
        <w:t xml:space="preserve">, </w:t>
      </w:r>
      <w:r w:rsidRPr="00B079CD">
        <w:rPr>
          <w:rFonts w:ascii="Times New Roman" w:hAnsi="Times New Roman"/>
          <w:sz w:val="24"/>
          <w:szCs w:val="24"/>
        </w:rPr>
        <w:t>clients</w:t>
      </w:r>
      <w:r w:rsidR="00FA033C">
        <w:rPr>
          <w:rFonts w:ascii="Times New Roman" w:hAnsi="Times New Roman"/>
          <w:sz w:val="24"/>
          <w:szCs w:val="24"/>
        </w:rPr>
        <w:t>, and stakeholders</w:t>
      </w:r>
      <w:r w:rsidRPr="00B079CD">
        <w:rPr>
          <w:rFonts w:ascii="Times New Roman" w:hAnsi="Times New Roman"/>
          <w:sz w:val="24"/>
          <w:szCs w:val="24"/>
        </w:rPr>
        <w:t xml:space="preserve">. ImCal will receive an official letter from CARF in approximately 4-6 weeks, however, we are fully expecting another 3 year accreditation. ImCal did receive 11 recommendations and some of them were having an official schedule to annually review our policies, not having an official risk management plan and consistently documenting an annual review of rights of persons served. </w:t>
      </w:r>
      <w:r>
        <w:rPr>
          <w:rFonts w:ascii="Times New Roman" w:hAnsi="Times New Roman"/>
          <w:sz w:val="24"/>
          <w:szCs w:val="24"/>
        </w:rPr>
        <w:t>Overall ImCal did very well.</w:t>
      </w:r>
    </w:p>
    <w:p w:rsidR="00B079CD" w:rsidRDefault="00B079CD" w:rsidP="00515F1E">
      <w:pPr>
        <w:pStyle w:val="ListParagraph"/>
        <w:ind w:left="2520"/>
        <w:rPr>
          <w:rFonts w:ascii="Times New Roman" w:hAnsi="Times New Roman"/>
          <w:sz w:val="24"/>
          <w:szCs w:val="24"/>
        </w:rPr>
      </w:pPr>
    </w:p>
    <w:p w:rsidR="00B079CD" w:rsidRDefault="00B079CD" w:rsidP="00515F1E">
      <w:pPr>
        <w:pStyle w:val="ListParagraph"/>
        <w:ind w:left="2520"/>
        <w:rPr>
          <w:rFonts w:ascii="Times New Roman" w:hAnsi="Times New Roman"/>
          <w:sz w:val="24"/>
          <w:szCs w:val="24"/>
        </w:rPr>
      </w:pPr>
    </w:p>
    <w:p w:rsidR="00B079CD" w:rsidRPr="00B079CD" w:rsidRDefault="00B079CD" w:rsidP="00515F1E">
      <w:pPr>
        <w:pStyle w:val="ListParagraph"/>
        <w:ind w:left="2520"/>
        <w:rPr>
          <w:rFonts w:ascii="Times New Roman" w:hAnsi="Times New Roman"/>
          <w:sz w:val="24"/>
          <w:szCs w:val="24"/>
        </w:rPr>
      </w:pPr>
    </w:p>
    <w:p w:rsidR="002550D0" w:rsidRDefault="002550D0" w:rsidP="002550D0">
      <w:pPr>
        <w:pStyle w:val="ListParagraph"/>
        <w:numPr>
          <w:ilvl w:val="0"/>
          <w:numId w:val="42"/>
        </w:numPr>
        <w:rPr>
          <w:rFonts w:ascii="Times New Roman" w:hAnsi="Times New Roman"/>
          <w:sz w:val="28"/>
          <w:szCs w:val="28"/>
        </w:rPr>
      </w:pPr>
      <w:r>
        <w:rPr>
          <w:rFonts w:ascii="Times New Roman" w:hAnsi="Times New Roman"/>
          <w:sz w:val="28"/>
          <w:szCs w:val="28"/>
        </w:rPr>
        <w:t>Legislative Update</w:t>
      </w:r>
    </w:p>
    <w:p w:rsidR="00B079CD" w:rsidRPr="00692144" w:rsidRDefault="00B079CD" w:rsidP="00B079CD">
      <w:pPr>
        <w:pStyle w:val="ListParagraph"/>
        <w:ind w:left="2520"/>
        <w:rPr>
          <w:rFonts w:ascii="Times New Roman" w:hAnsi="Times New Roman"/>
          <w:sz w:val="24"/>
          <w:szCs w:val="24"/>
        </w:rPr>
      </w:pPr>
      <w:r w:rsidRPr="00692144">
        <w:rPr>
          <w:rFonts w:ascii="Times New Roman" w:hAnsi="Times New Roman"/>
          <w:sz w:val="24"/>
          <w:szCs w:val="24"/>
        </w:rPr>
        <w:t>Legislative session closed and n</w:t>
      </w:r>
      <w:r w:rsidR="00FA033C">
        <w:rPr>
          <w:rFonts w:ascii="Times New Roman" w:hAnsi="Times New Roman"/>
          <w:sz w:val="24"/>
          <w:szCs w:val="24"/>
        </w:rPr>
        <w:t>ow special session is going on. Tanya is</w:t>
      </w:r>
      <w:r w:rsidRPr="00692144">
        <w:rPr>
          <w:rFonts w:ascii="Times New Roman" w:hAnsi="Times New Roman"/>
          <w:sz w:val="24"/>
          <w:szCs w:val="24"/>
        </w:rPr>
        <w:t xml:space="preserve"> still monitoring HB1.  Tanya informed the Board that Department of Health and Hospitals </w:t>
      </w:r>
      <w:r w:rsidR="00FA033C">
        <w:rPr>
          <w:rFonts w:ascii="Times New Roman" w:hAnsi="Times New Roman"/>
          <w:sz w:val="24"/>
          <w:szCs w:val="24"/>
        </w:rPr>
        <w:t xml:space="preserve">(DHH) </w:t>
      </w:r>
      <w:r w:rsidRPr="00692144">
        <w:rPr>
          <w:rFonts w:ascii="Times New Roman" w:hAnsi="Times New Roman"/>
          <w:sz w:val="24"/>
          <w:szCs w:val="24"/>
        </w:rPr>
        <w:t xml:space="preserve">is now the </w:t>
      </w:r>
      <w:r w:rsidR="00FA033C">
        <w:rPr>
          <w:rFonts w:ascii="Times New Roman" w:hAnsi="Times New Roman"/>
          <w:sz w:val="24"/>
          <w:szCs w:val="24"/>
        </w:rPr>
        <w:t xml:space="preserve">Louisiana </w:t>
      </w:r>
      <w:r w:rsidRPr="00692144">
        <w:rPr>
          <w:rFonts w:ascii="Times New Roman" w:hAnsi="Times New Roman"/>
          <w:sz w:val="24"/>
          <w:szCs w:val="24"/>
        </w:rPr>
        <w:t>Department of Health</w:t>
      </w:r>
      <w:r w:rsidR="00FA033C">
        <w:rPr>
          <w:rFonts w:ascii="Times New Roman" w:hAnsi="Times New Roman"/>
          <w:sz w:val="24"/>
          <w:szCs w:val="24"/>
        </w:rPr>
        <w:t xml:space="preserve"> (LDH)</w:t>
      </w:r>
      <w:r w:rsidRPr="00692144">
        <w:rPr>
          <w:rFonts w:ascii="Times New Roman" w:hAnsi="Times New Roman"/>
          <w:sz w:val="24"/>
          <w:szCs w:val="24"/>
        </w:rPr>
        <w:t xml:space="preserve">. </w:t>
      </w:r>
      <w:r w:rsidR="00692144" w:rsidRPr="00692144">
        <w:rPr>
          <w:rFonts w:ascii="Times New Roman" w:hAnsi="Times New Roman"/>
          <w:sz w:val="24"/>
          <w:szCs w:val="24"/>
        </w:rPr>
        <w:t xml:space="preserve">Tanya states at this time ImCal is expecting a 5% cut in the budget, however, things can change. Tanya will notify the Board as soon as ImCal receives </w:t>
      </w:r>
      <w:r w:rsidR="00692144">
        <w:rPr>
          <w:rFonts w:ascii="Times New Roman" w:hAnsi="Times New Roman"/>
          <w:sz w:val="24"/>
          <w:szCs w:val="24"/>
        </w:rPr>
        <w:t>the final</w:t>
      </w:r>
      <w:r w:rsidR="00692144" w:rsidRPr="00692144">
        <w:rPr>
          <w:rFonts w:ascii="Times New Roman" w:hAnsi="Times New Roman"/>
          <w:sz w:val="24"/>
          <w:szCs w:val="24"/>
        </w:rPr>
        <w:t xml:space="preserve"> appropriation</w:t>
      </w:r>
      <w:r w:rsidR="00FA033C">
        <w:rPr>
          <w:rFonts w:ascii="Times New Roman" w:hAnsi="Times New Roman"/>
          <w:sz w:val="24"/>
          <w:szCs w:val="24"/>
        </w:rPr>
        <w:t xml:space="preserve"> for FY17</w:t>
      </w:r>
      <w:r w:rsidR="00692144" w:rsidRPr="00692144">
        <w:rPr>
          <w:rFonts w:ascii="Times New Roman" w:hAnsi="Times New Roman"/>
          <w:sz w:val="24"/>
          <w:szCs w:val="24"/>
        </w:rPr>
        <w:t xml:space="preserve">. </w:t>
      </w:r>
    </w:p>
    <w:p w:rsidR="00692144" w:rsidRDefault="00692144" w:rsidP="00B079CD">
      <w:pPr>
        <w:pStyle w:val="ListParagraph"/>
        <w:ind w:left="2520"/>
        <w:rPr>
          <w:rFonts w:ascii="Times New Roman" w:hAnsi="Times New Roman"/>
          <w:sz w:val="28"/>
          <w:szCs w:val="28"/>
        </w:rPr>
      </w:pPr>
    </w:p>
    <w:p w:rsidR="002550D0" w:rsidRDefault="002550D0" w:rsidP="002550D0">
      <w:pPr>
        <w:pStyle w:val="ListParagraph"/>
        <w:numPr>
          <w:ilvl w:val="0"/>
          <w:numId w:val="42"/>
        </w:numPr>
        <w:rPr>
          <w:rFonts w:ascii="Times New Roman" w:hAnsi="Times New Roman"/>
          <w:sz w:val="28"/>
          <w:szCs w:val="28"/>
        </w:rPr>
      </w:pPr>
      <w:r>
        <w:rPr>
          <w:rFonts w:ascii="Times New Roman" w:hAnsi="Times New Roman"/>
          <w:sz w:val="28"/>
          <w:szCs w:val="28"/>
        </w:rPr>
        <w:t>Prescriber RFP</w:t>
      </w:r>
    </w:p>
    <w:p w:rsidR="00692144" w:rsidRPr="0035212F" w:rsidRDefault="00692144" w:rsidP="00692144">
      <w:pPr>
        <w:pStyle w:val="ListParagraph"/>
        <w:ind w:left="2520"/>
        <w:rPr>
          <w:rFonts w:ascii="Times New Roman" w:hAnsi="Times New Roman"/>
          <w:sz w:val="24"/>
          <w:szCs w:val="24"/>
        </w:rPr>
      </w:pPr>
      <w:r w:rsidRPr="0035212F">
        <w:rPr>
          <w:rFonts w:ascii="Times New Roman" w:hAnsi="Times New Roman"/>
          <w:sz w:val="24"/>
          <w:szCs w:val="24"/>
        </w:rPr>
        <w:t xml:space="preserve">Tanya states ImCal has been working with Hayes Consulting </w:t>
      </w:r>
      <w:r w:rsidR="00FA033C">
        <w:rPr>
          <w:rFonts w:ascii="Times New Roman" w:hAnsi="Times New Roman"/>
          <w:sz w:val="24"/>
          <w:szCs w:val="24"/>
        </w:rPr>
        <w:t xml:space="preserve">&amp; Therapeutics </w:t>
      </w:r>
      <w:r w:rsidRPr="0035212F">
        <w:rPr>
          <w:rFonts w:ascii="Times New Roman" w:hAnsi="Times New Roman"/>
          <w:sz w:val="24"/>
          <w:szCs w:val="24"/>
        </w:rPr>
        <w:t xml:space="preserve">with recruitment of APRNS and </w:t>
      </w:r>
      <w:r w:rsidR="0035212F" w:rsidRPr="0035212F">
        <w:rPr>
          <w:rFonts w:ascii="Times New Roman" w:hAnsi="Times New Roman"/>
          <w:sz w:val="24"/>
          <w:szCs w:val="24"/>
        </w:rPr>
        <w:t xml:space="preserve">a new </w:t>
      </w:r>
      <w:r w:rsidRPr="0035212F">
        <w:rPr>
          <w:rFonts w:ascii="Times New Roman" w:hAnsi="Times New Roman"/>
          <w:sz w:val="24"/>
          <w:szCs w:val="24"/>
        </w:rPr>
        <w:t>psychiatrist</w:t>
      </w:r>
      <w:r w:rsidR="0035212F" w:rsidRPr="0035212F">
        <w:rPr>
          <w:rFonts w:ascii="Times New Roman" w:hAnsi="Times New Roman"/>
          <w:sz w:val="24"/>
          <w:szCs w:val="24"/>
        </w:rPr>
        <w:t xml:space="preserve"> who currently does telemed and flies to Lake Charles </w:t>
      </w:r>
      <w:r w:rsidR="00FA033C">
        <w:rPr>
          <w:rFonts w:ascii="Times New Roman" w:hAnsi="Times New Roman"/>
          <w:sz w:val="24"/>
          <w:szCs w:val="24"/>
        </w:rPr>
        <w:t xml:space="preserve">for onsite services </w:t>
      </w:r>
      <w:r w:rsidR="0035212F" w:rsidRPr="0035212F">
        <w:rPr>
          <w:rFonts w:ascii="Times New Roman" w:hAnsi="Times New Roman"/>
          <w:sz w:val="24"/>
          <w:szCs w:val="24"/>
        </w:rPr>
        <w:t>once a month</w:t>
      </w:r>
      <w:r w:rsidRPr="0035212F">
        <w:rPr>
          <w:rFonts w:ascii="Times New Roman" w:hAnsi="Times New Roman"/>
          <w:sz w:val="24"/>
          <w:szCs w:val="24"/>
        </w:rPr>
        <w:t xml:space="preserve">. </w:t>
      </w:r>
      <w:r w:rsidR="0035212F" w:rsidRPr="0035212F">
        <w:rPr>
          <w:rFonts w:ascii="Times New Roman" w:hAnsi="Times New Roman"/>
          <w:sz w:val="24"/>
          <w:szCs w:val="24"/>
        </w:rPr>
        <w:t xml:space="preserve"> With entering a new fiscal year the Hayes Consulting contract would be over $500,000. ImCal </w:t>
      </w:r>
      <w:r w:rsidR="00FA033C">
        <w:rPr>
          <w:rFonts w:ascii="Times New Roman" w:hAnsi="Times New Roman"/>
          <w:sz w:val="24"/>
          <w:szCs w:val="24"/>
        </w:rPr>
        <w:t>published</w:t>
      </w:r>
      <w:r w:rsidR="0035212F" w:rsidRPr="0035212F">
        <w:rPr>
          <w:rFonts w:ascii="Times New Roman" w:hAnsi="Times New Roman"/>
          <w:sz w:val="24"/>
          <w:szCs w:val="24"/>
        </w:rPr>
        <w:t xml:space="preserve"> a request for proposal</w:t>
      </w:r>
      <w:r w:rsidR="00FA033C">
        <w:rPr>
          <w:rFonts w:ascii="Times New Roman" w:hAnsi="Times New Roman"/>
          <w:sz w:val="24"/>
          <w:szCs w:val="24"/>
        </w:rPr>
        <w:t>s (RFP)</w:t>
      </w:r>
      <w:r w:rsidR="0035212F" w:rsidRPr="0035212F">
        <w:rPr>
          <w:rFonts w:ascii="Times New Roman" w:hAnsi="Times New Roman"/>
          <w:sz w:val="24"/>
          <w:szCs w:val="24"/>
        </w:rPr>
        <w:t xml:space="preserve"> to get bids </w:t>
      </w:r>
      <w:r w:rsidR="00FA033C">
        <w:rPr>
          <w:rFonts w:ascii="Times New Roman" w:hAnsi="Times New Roman"/>
          <w:sz w:val="24"/>
          <w:szCs w:val="24"/>
        </w:rPr>
        <w:t>in order to see if other staffing a</w:t>
      </w:r>
      <w:r w:rsidR="0035212F" w:rsidRPr="0035212F">
        <w:rPr>
          <w:rFonts w:ascii="Times New Roman" w:hAnsi="Times New Roman"/>
          <w:sz w:val="24"/>
          <w:szCs w:val="24"/>
        </w:rPr>
        <w:t>gencies</w:t>
      </w:r>
      <w:r w:rsidR="00FA033C">
        <w:rPr>
          <w:rFonts w:ascii="Times New Roman" w:hAnsi="Times New Roman"/>
          <w:sz w:val="24"/>
          <w:szCs w:val="24"/>
        </w:rPr>
        <w:t xml:space="preserve"> could offer same services</w:t>
      </w:r>
      <w:r w:rsidR="0035212F" w:rsidRPr="0035212F">
        <w:rPr>
          <w:rFonts w:ascii="Times New Roman" w:hAnsi="Times New Roman"/>
          <w:sz w:val="24"/>
          <w:szCs w:val="24"/>
        </w:rPr>
        <w:t xml:space="preserve">. </w:t>
      </w:r>
      <w:r w:rsidR="00FA033C">
        <w:rPr>
          <w:rFonts w:ascii="Times New Roman" w:hAnsi="Times New Roman"/>
          <w:sz w:val="24"/>
          <w:szCs w:val="24"/>
        </w:rPr>
        <w:t>ImCal received 2 proposals, one from</w:t>
      </w:r>
      <w:r w:rsidR="00FA033C" w:rsidRPr="00FA033C">
        <w:rPr>
          <w:rFonts w:ascii="Times New Roman" w:hAnsi="Times New Roman"/>
          <w:sz w:val="24"/>
          <w:szCs w:val="24"/>
        </w:rPr>
        <w:t xml:space="preserve"> </w:t>
      </w:r>
      <w:r w:rsidR="00FA033C" w:rsidRPr="0035212F">
        <w:rPr>
          <w:rFonts w:ascii="Times New Roman" w:hAnsi="Times New Roman"/>
          <w:sz w:val="24"/>
          <w:szCs w:val="24"/>
        </w:rPr>
        <w:t xml:space="preserve">Hayes Consulting </w:t>
      </w:r>
      <w:r w:rsidR="00FA033C">
        <w:rPr>
          <w:rFonts w:ascii="Times New Roman" w:hAnsi="Times New Roman"/>
          <w:sz w:val="24"/>
          <w:szCs w:val="24"/>
        </w:rPr>
        <w:t>&amp; Therapeutics</w:t>
      </w:r>
      <w:r w:rsidR="00317893">
        <w:rPr>
          <w:rFonts w:ascii="Times New Roman" w:hAnsi="Times New Roman"/>
          <w:sz w:val="24"/>
          <w:szCs w:val="24"/>
        </w:rPr>
        <w:t xml:space="preserve"> </w:t>
      </w:r>
      <w:r w:rsidR="00FA033C">
        <w:rPr>
          <w:rFonts w:ascii="Times New Roman" w:hAnsi="Times New Roman"/>
          <w:sz w:val="24"/>
          <w:szCs w:val="24"/>
        </w:rPr>
        <w:t xml:space="preserve">and one from </w:t>
      </w:r>
      <w:r w:rsidR="0035212F" w:rsidRPr="0035212F">
        <w:rPr>
          <w:rFonts w:ascii="Times New Roman" w:hAnsi="Times New Roman"/>
          <w:sz w:val="24"/>
          <w:szCs w:val="24"/>
        </w:rPr>
        <w:t xml:space="preserve">Genoa who currently has a pharmacy contract with ImCal. </w:t>
      </w:r>
    </w:p>
    <w:p w:rsidR="0035212F" w:rsidRPr="0035212F" w:rsidRDefault="0035212F" w:rsidP="00692144">
      <w:pPr>
        <w:pStyle w:val="ListParagraph"/>
        <w:ind w:left="2520"/>
        <w:rPr>
          <w:rFonts w:ascii="Times New Roman" w:hAnsi="Times New Roman"/>
          <w:sz w:val="24"/>
          <w:szCs w:val="24"/>
        </w:rPr>
      </w:pPr>
    </w:p>
    <w:p w:rsidR="0035212F" w:rsidRDefault="0035212F" w:rsidP="00692144">
      <w:pPr>
        <w:pStyle w:val="ListParagraph"/>
        <w:ind w:left="2520"/>
        <w:rPr>
          <w:rFonts w:ascii="Times New Roman" w:hAnsi="Times New Roman"/>
          <w:sz w:val="24"/>
          <w:szCs w:val="24"/>
        </w:rPr>
      </w:pPr>
      <w:r w:rsidRPr="0035212F">
        <w:rPr>
          <w:rFonts w:ascii="Times New Roman" w:hAnsi="Times New Roman"/>
          <w:sz w:val="24"/>
          <w:szCs w:val="24"/>
        </w:rPr>
        <w:t xml:space="preserve">ImCal formed a review board with the executive management team to review the proposals and scoring them accordingly.  A decision should be made this week. Tanya is requesting approval from the Board to enter into prescriber services contract </w:t>
      </w:r>
      <w:r w:rsidR="00FA033C">
        <w:rPr>
          <w:rFonts w:ascii="Times New Roman" w:hAnsi="Times New Roman"/>
          <w:sz w:val="24"/>
          <w:szCs w:val="24"/>
        </w:rPr>
        <w:t xml:space="preserve">with the winner of the bid which </w:t>
      </w:r>
      <w:r w:rsidRPr="0035212F">
        <w:rPr>
          <w:rFonts w:ascii="Times New Roman" w:hAnsi="Times New Roman"/>
          <w:sz w:val="24"/>
          <w:szCs w:val="24"/>
        </w:rPr>
        <w:t xml:space="preserve">will cost a little over $600,000. Gordon motioned to give Tanya to approve the prescriber contract. Aaron LeBoeuf seconded.  The Board unanimously approved. </w:t>
      </w:r>
    </w:p>
    <w:p w:rsidR="0035212F" w:rsidRDefault="0035212F" w:rsidP="00692144">
      <w:pPr>
        <w:pStyle w:val="ListParagraph"/>
        <w:ind w:left="2520"/>
        <w:rPr>
          <w:rFonts w:ascii="Times New Roman" w:hAnsi="Times New Roman"/>
          <w:sz w:val="24"/>
          <w:szCs w:val="24"/>
        </w:rPr>
      </w:pPr>
    </w:p>
    <w:p w:rsidR="0035212F" w:rsidRDefault="0035212F" w:rsidP="00692144">
      <w:pPr>
        <w:pStyle w:val="ListParagraph"/>
        <w:ind w:left="2520"/>
        <w:rPr>
          <w:rFonts w:ascii="Times New Roman" w:hAnsi="Times New Roman"/>
          <w:sz w:val="24"/>
          <w:szCs w:val="24"/>
        </w:rPr>
      </w:pPr>
      <w:r>
        <w:rPr>
          <w:rFonts w:ascii="Times New Roman" w:hAnsi="Times New Roman"/>
          <w:sz w:val="24"/>
          <w:szCs w:val="24"/>
        </w:rPr>
        <w:t>Chris Stewart stated he was concerned that ImCal did not attempt to keep a few beds with the closing of Nepenthe. Tanya sta</w:t>
      </w:r>
      <w:r w:rsidR="00317893">
        <w:rPr>
          <w:rFonts w:ascii="Times New Roman" w:hAnsi="Times New Roman"/>
          <w:sz w:val="24"/>
          <w:szCs w:val="24"/>
        </w:rPr>
        <w:t>ted the issue was not</w:t>
      </w:r>
      <w:r w:rsidR="00BD3E98">
        <w:rPr>
          <w:rFonts w:ascii="Times New Roman" w:hAnsi="Times New Roman"/>
          <w:sz w:val="24"/>
          <w:szCs w:val="24"/>
        </w:rPr>
        <w:t xml:space="preserve"> having a facility. Tanya stated she will bring the concerns to the executive management team.  Tanya stated it was a difficult decision as ImCal did not want to close Nepenthe. </w:t>
      </w:r>
    </w:p>
    <w:p w:rsidR="00BD3E98" w:rsidRDefault="00BD3E98" w:rsidP="00692144">
      <w:pPr>
        <w:pStyle w:val="ListParagraph"/>
        <w:ind w:left="2520"/>
        <w:rPr>
          <w:rFonts w:ascii="Times New Roman" w:hAnsi="Times New Roman"/>
          <w:sz w:val="24"/>
          <w:szCs w:val="24"/>
        </w:rPr>
      </w:pPr>
    </w:p>
    <w:p w:rsidR="00BD3E98" w:rsidRDefault="006E26BE" w:rsidP="00692144">
      <w:pPr>
        <w:pStyle w:val="ListParagraph"/>
        <w:ind w:left="2520"/>
        <w:rPr>
          <w:rFonts w:ascii="Times New Roman" w:hAnsi="Times New Roman"/>
          <w:sz w:val="24"/>
          <w:szCs w:val="24"/>
        </w:rPr>
      </w:pPr>
      <w:r>
        <w:rPr>
          <w:rFonts w:ascii="Times New Roman" w:hAnsi="Times New Roman"/>
          <w:sz w:val="24"/>
          <w:szCs w:val="24"/>
        </w:rPr>
        <w:t>Chris Stewart called for the Board to go into executive session regarding the candidates for the Board. Nikki James and guest</w:t>
      </w:r>
      <w:r w:rsidR="00FA033C">
        <w:rPr>
          <w:rFonts w:ascii="Times New Roman" w:hAnsi="Times New Roman"/>
          <w:sz w:val="24"/>
          <w:szCs w:val="24"/>
        </w:rPr>
        <w:t>s</w:t>
      </w:r>
      <w:r>
        <w:rPr>
          <w:rFonts w:ascii="Times New Roman" w:hAnsi="Times New Roman"/>
          <w:sz w:val="24"/>
          <w:szCs w:val="24"/>
        </w:rPr>
        <w:t xml:space="preserve"> excused themselves from the meeting. </w:t>
      </w:r>
    </w:p>
    <w:p w:rsidR="006E26BE" w:rsidRDefault="006E26BE" w:rsidP="00692144">
      <w:pPr>
        <w:pStyle w:val="ListParagraph"/>
        <w:ind w:left="2520"/>
        <w:rPr>
          <w:rFonts w:ascii="Times New Roman" w:hAnsi="Times New Roman"/>
          <w:sz w:val="24"/>
          <w:szCs w:val="24"/>
        </w:rPr>
      </w:pPr>
    </w:p>
    <w:p w:rsidR="006E26BE" w:rsidRPr="0035212F" w:rsidRDefault="006E26BE" w:rsidP="00692144">
      <w:pPr>
        <w:pStyle w:val="ListParagraph"/>
        <w:ind w:left="2520"/>
        <w:rPr>
          <w:rFonts w:ascii="Times New Roman" w:hAnsi="Times New Roman"/>
          <w:sz w:val="24"/>
          <w:szCs w:val="24"/>
        </w:rPr>
      </w:pPr>
      <w:r>
        <w:rPr>
          <w:rFonts w:ascii="Times New Roman" w:hAnsi="Times New Roman"/>
          <w:sz w:val="24"/>
          <w:szCs w:val="24"/>
        </w:rPr>
        <w:t xml:space="preserve">The open meeting reconvened. </w:t>
      </w:r>
      <w:r w:rsidRPr="006C1E78">
        <w:rPr>
          <w:rFonts w:ascii="Times New Roman" w:hAnsi="Times New Roman"/>
          <w:sz w:val="24"/>
          <w:szCs w:val="24"/>
        </w:rPr>
        <w:t>Chris Stewart entertained a motion to come out of Executive session. Betty Cunningham motioned and Gordon Prospt seconded.</w:t>
      </w:r>
      <w:r>
        <w:rPr>
          <w:rFonts w:ascii="Times New Roman" w:hAnsi="Times New Roman"/>
          <w:sz w:val="24"/>
          <w:szCs w:val="24"/>
        </w:rPr>
        <w:t xml:space="preserve"> Chris Stewart announced the Board has decided on Delores Cornett as the nominee to the governor for the board. Tanya McGee will inform the candidates and will submit a letter to the Governor’s office. </w:t>
      </w:r>
    </w:p>
    <w:p w:rsidR="0035212F" w:rsidRDefault="0035212F" w:rsidP="00692144">
      <w:pPr>
        <w:pStyle w:val="ListParagraph"/>
        <w:ind w:left="2520"/>
        <w:rPr>
          <w:rFonts w:ascii="Times New Roman" w:hAnsi="Times New Roman"/>
          <w:sz w:val="28"/>
          <w:szCs w:val="28"/>
        </w:rPr>
      </w:pPr>
    </w:p>
    <w:p w:rsidR="00AA24A3" w:rsidRPr="006E26BE" w:rsidRDefault="00825360" w:rsidP="006E26BE">
      <w:pPr>
        <w:pStyle w:val="ListParagraph"/>
        <w:numPr>
          <w:ilvl w:val="0"/>
          <w:numId w:val="1"/>
        </w:numPr>
        <w:rPr>
          <w:rFonts w:ascii="Times New Roman" w:hAnsi="Times New Roman"/>
          <w:sz w:val="28"/>
          <w:szCs w:val="28"/>
        </w:rPr>
      </w:pPr>
      <w:r w:rsidRPr="006E26BE">
        <w:rPr>
          <w:rFonts w:ascii="Times New Roman" w:hAnsi="Times New Roman"/>
          <w:sz w:val="28"/>
          <w:szCs w:val="28"/>
        </w:rPr>
        <w:t>NEW BUSINESS</w:t>
      </w:r>
      <w:r w:rsidR="000E18E1" w:rsidRPr="006E26BE">
        <w:rPr>
          <w:rFonts w:ascii="Times New Roman" w:hAnsi="Times New Roman"/>
          <w:sz w:val="28"/>
          <w:szCs w:val="28"/>
        </w:rPr>
        <w:tab/>
      </w:r>
    </w:p>
    <w:p w:rsidR="006E26BE" w:rsidRPr="006E26BE" w:rsidRDefault="006E26BE" w:rsidP="006E26BE">
      <w:pPr>
        <w:pStyle w:val="ListParagraph"/>
        <w:ind w:left="2160"/>
        <w:rPr>
          <w:rFonts w:ascii="Times New Roman" w:hAnsi="Times New Roman"/>
          <w:sz w:val="24"/>
          <w:szCs w:val="24"/>
        </w:rPr>
      </w:pPr>
      <w:r w:rsidRPr="006E26BE">
        <w:rPr>
          <w:rFonts w:ascii="Times New Roman" w:hAnsi="Times New Roman"/>
          <w:sz w:val="24"/>
          <w:szCs w:val="24"/>
        </w:rPr>
        <w:lastRenderedPageBreak/>
        <w:t xml:space="preserve">No new business presented at this time. </w:t>
      </w:r>
    </w:p>
    <w:p w:rsidR="00825360" w:rsidRPr="0075577C" w:rsidRDefault="000E18E1" w:rsidP="00464073">
      <w:pPr>
        <w:ind w:left="1440"/>
        <w:rPr>
          <w:sz w:val="28"/>
          <w:szCs w:val="28"/>
        </w:rPr>
      </w:pPr>
      <w:r>
        <w:tab/>
      </w:r>
      <w:r w:rsidR="00AA24A3">
        <w:rPr>
          <w:sz w:val="28"/>
          <w:szCs w:val="28"/>
        </w:rPr>
        <w:tab/>
      </w:r>
    </w:p>
    <w:p w:rsidR="002550D0" w:rsidRPr="0075577C" w:rsidRDefault="006409DB" w:rsidP="00825360">
      <w:pPr>
        <w:ind w:left="720" w:firstLine="720"/>
        <w:rPr>
          <w:sz w:val="28"/>
          <w:szCs w:val="28"/>
        </w:rPr>
      </w:pPr>
      <w:r>
        <w:rPr>
          <w:sz w:val="28"/>
          <w:szCs w:val="28"/>
        </w:rPr>
        <w:t>IX</w:t>
      </w:r>
      <w:r w:rsidR="00825360" w:rsidRPr="0075577C">
        <w:rPr>
          <w:sz w:val="28"/>
          <w:szCs w:val="28"/>
        </w:rPr>
        <w:t xml:space="preserve">. </w:t>
      </w:r>
      <w:r w:rsidR="00825360" w:rsidRPr="0075577C">
        <w:rPr>
          <w:sz w:val="28"/>
          <w:szCs w:val="28"/>
        </w:rPr>
        <w:tab/>
      </w:r>
      <w:r w:rsidR="0000320A">
        <w:rPr>
          <w:sz w:val="28"/>
          <w:szCs w:val="28"/>
        </w:rPr>
        <w:t>NEXT MEETING</w:t>
      </w:r>
      <w:r w:rsidR="00825360" w:rsidRPr="0075577C">
        <w:rPr>
          <w:sz w:val="28"/>
          <w:szCs w:val="28"/>
        </w:rPr>
        <w:tab/>
      </w:r>
      <w:r w:rsidR="00515F1E">
        <w:rPr>
          <w:sz w:val="28"/>
          <w:szCs w:val="28"/>
        </w:rPr>
        <w:t>--July 19, 2016</w:t>
      </w:r>
      <w:r w:rsidR="002550D0">
        <w:rPr>
          <w:sz w:val="28"/>
          <w:szCs w:val="28"/>
        </w:rPr>
        <w:tab/>
      </w:r>
    </w:p>
    <w:p w:rsidR="00B41BEE" w:rsidRPr="0075577C" w:rsidRDefault="002C28BE" w:rsidP="0000320A">
      <w:pPr>
        <w:ind w:left="1440"/>
        <w:rPr>
          <w:sz w:val="28"/>
          <w:szCs w:val="28"/>
        </w:rPr>
      </w:pPr>
      <w:r w:rsidRPr="0075577C">
        <w:rPr>
          <w:sz w:val="28"/>
          <w:szCs w:val="28"/>
        </w:rPr>
        <w:tab/>
      </w:r>
    </w:p>
    <w:p w:rsidR="00B41BEE" w:rsidRDefault="002C28BE" w:rsidP="00C4631B">
      <w:pPr>
        <w:ind w:left="720" w:firstLine="720"/>
        <w:rPr>
          <w:sz w:val="28"/>
          <w:szCs w:val="28"/>
        </w:rPr>
      </w:pPr>
      <w:r w:rsidRPr="0075577C">
        <w:rPr>
          <w:sz w:val="28"/>
          <w:szCs w:val="28"/>
        </w:rPr>
        <w:t>X.</w:t>
      </w:r>
      <w:r w:rsidRPr="0075577C">
        <w:rPr>
          <w:sz w:val="28"/>
          <w:szCs w:val="28"/>
        </w:rPr>
        <w:tab/>
      </w:r>
      <w:r w:rsidR="00B41BEE" w:rsidRPr="0075577C">
        <w:rPr>
          <w:sz w:val="28"/>
          <w:szCs w:val="28"/>
        </w:rPr>
        <w:t>ADJOURNMENT</w:t>
      </w:r>
    </w:p>
    <w:p w:rsidR="00515F1E" w:rsidRPr="006E26BE" w:rsidRDefault="006E26BE" w:rsidP="006E26BE">
      <w:pPr>
        <w:ind w:left="2160"/>
      </w:pPr>
      <w:r w:rsidRPr="006E26BE">
        <w:t xml:space="preserve">Chris Stewart entertained a motion to adjourn the meeting. Gordon Propst motioned and Corlissa Hoffoss seconded. Meeting adjourned at 7:30 pm. </w:t>
      </w:r>
    </w:p>
    <w:sectPr w:rsidR="00515F1E" w:rsidRPr="006E26BE"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2D" w:rsidRDefault="0061192D">
      <w:r>
        <w:separator/>
      </w:r>
    </w:p>
  </w:endnote>
  <w:endnote w:type="continuationSeparator" w:id="0">
    <w:p w:rsidR="0061192D" w:rsidRDefault="0061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2D" w:rsidRDefault="0061192D">
      <w:r>
        <w:separator/>
      </w:r>
    </w:p>
  </w:footnote>
  <w:footnote w:type="continuationSeparator" w:id="0">
    <w:p w:rsidR="0061192D" w:rsidRDefault="00611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CA9"/>
    <w:multiLevelType w:val="hybridMultilevel"/>
    <w:tmpl w:val="784C6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2C90D99"/>
    <w:multiLevelType w:val="hybridMultilevel"/>
    <w:tmpl w:val="EE76E908"/>
    <w:lvl w:ilvl="0" w:tplc="5F4AED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C45FFF"/>
    <w:multiLevelType w:val="hybridMultilevel"/>
    <w:tmpl w:val="EA52D5E0"/>
    <w:lvl w:ilvl="0" w:tplc="64A473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6D17AE"/>
    <w:multiLevelType w:val="hybridMultilevel"/>
    <w:tmpl w:val="383CE8E0"/>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7113D27"/>
    <w:multiLevelType w:val="hybridMultilevel"/>
    <w:tmpl w:val="D9CCF034"/>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DF352AA"/>
    <w:multiLevelType w:val="hybridMultilevel"/>
    <w:tmpl w:val="1CF8C6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E963A67"/>
    <w:multiLevelType w:val="hybridMultilevel"/>
    <w:tmpl w:val="A9083704"/>
    <w:lvl w:ilvl="0" w:tplc="64CA22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4" w15:restartNumberingAfterBreak="0">
    <w:nsid w:val="579F34E1"/>
    <w:multiLevelType w:val="hybridMultilevel"/>
    <w:tmpl w:val="B2E80B1A"/>
    <w:lvl w:ilvl="0" w:tplc="A4500C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9" w15:restartNumberingAfterBreak="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0" w15:restartNumberingAfterBreak="0">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78D28D5"/>
    <w:multiLevelType w:val="hybridMultilevel"/>
    <w:tmpl w:val="D1A8CECA"/>
    <w:lvl w:ilvl="0" w:tplc="8A24F0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10"/>
  </w:num>
  <w:num w:numId="2">
    <w:abstractNumId w:val="8"/>
  </w:num>
  <w:num w:numId="3">
    <w:abstractNumId w:val="35"/>
  </w:num>
  <w:num w:numId="4">
    <w:abstractNumId w:val="13"/>
  </w:num>
  <w:num w:numId="5">
    <w:abstractNumId w:val="40"/>
  </w:num>
  <w:num w:numId="6">
    <w:abstractNumId w:val="32"/>
  </w:num>
  <w:num w:numId="7">
    <w:abstractNumId w:val="28"/>
  </w:num>
  <w:num w:numId="8">
    <w:abstractNumId w:val="9"/>
  </w:num>
  <w:num w:numId="9">
    <w:abstractNumId w:val="29"/>
  </w:num>
  <w:num w:numId="10">
    <w:abstractNumId w:val="12"/>
  </w:num>
  <w:num w:numId="11">
    <w:abstractNumId w:val="11"/>
  </w:num>
  <w:num w:numId="12">
    <w:abstractNumId w:val="41"/>
  </w:num>
  <w:num w:numId="13">
    <w:abstractNumId w:val="23"/>
  </w:num>
  <w:num w:numId="14">
    <w:abstractNumId w:val="15"/>
  </w:num>
  <w:num w:numId="15">
    <w:abstractNumId w:val="18"/>
  </w:num>
  <w:num w:numId="16">
    <w:abstractNumId w:val="34"/>
  </w:num>
  <w:num w:numId="17">
    <w:abstractNumId w:val="31"/>
  </w:num>
  <w:num w:numId="18">
    <w:abstractNumId w:val="21"/>
  </w:num>
  <w:num w:numId="19">
    <w:abstractNumId w:val="36"/>
  </w:num>
  <w:num w:numId="20">
    <w:abstractNumId w:val="5"/>
  </w:num>
  <w:num w:numId="21">
    <w:abstractNumId w:val="16"/>
  </w:num>
  <w:num w:numId="22">
    <w:abstractNumId w:val="2"/>
  </w:num>
  <w:num w:numId="23">
    <w:abstractNumId w:val="27"/>
  </w:num>
  <w:num w:numId="24">
    <w:abstractNumId w:val="25"/>
  </w:num>
  <w:num w:numId="25">
    <w:abstractNumId w:val="30"/>
  </w:num>
  <w:num w:numId="26">
    <w:abstractNumId w:val="39"/>
  </w:num>
  <w:num w:numId="27">
    <w:abstractNumId w:val="3"/>
  </w:num>
  <w:num w:numId="28">
    <w:abstractNumId w:val="22"/>
  </w:num>
  <w:num w:numId="29">
    <w:abstractNumId w:val="17"/>
  </w:num>
  <w:num w:numId="30">
    <w:abstractNumId w:val="6"/>
  </w:num>
  <w:num w:numId="31">
    <w:abstractNumId w:val="14"/>
  </w:num>
  <w:num w:numId="32">
    <w:abstractNumId w:val="38"/>
  </w:num>
  <w:num w:numId="33">
    <w:abstractNumId w:val="7"/>
  </w:num>
  <w:num w:numId="34">
    <w:abstractNumId w:val="33"/>
  </w:num>
  <w:num w:numId="35">
    <w:abstractNumId w:val="26"/>
  </w:num>
  <w:num w:numId="36">
    <w:abstractNumId w:val="24"/>
  </w:num>
  <w:num w:numId="37">
    <w:abstractNumId w:val="4"/>
  </w:num>
  <w:num w:numId="38">
    <w:abstractNumId w:val="0"/>
  </w:num>
  <w:num w:numId="39">
    <w:abstractNumId w:val="37"/>
  </w:num>
  <w:num w:numId="40">
    <w:abstractNumId w:val="1"/>
  </w:num>
  <w:num w:numId="41">
    <w:abstractNumId w:val="19"/>
  </w:num>
  <w:num w:numId="4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0320A"/>
    <w:rsid w:val="000115C9"/>
    <w:rsid w:val="00017B61"/>
    <w:rsid w:val="00037002"/>
    <w:rsid w:val="00061BE4"/>
    <w:rsid w:val="00072364"/>
    <w:rsid w:val="00075BD1"/>
    <w:rsid w:val="0007669E"/>
    <w:rsid w:val="00091B2B"/>
    <w:rsid w:val="000C36DB"/>
    <w:rsid w:val="000C51EB"/>
    <w:rsid w:val="000E18E1"/>
    <w:rsid w:val="000E1BAD"/>
    <w:rsid w:val="000F097F"/>
    <w:rsid w:val="001021D2"/>
    <w:rsid w:val="001068CF"/>
    <w:rsid w:val="00120F73"/>
    <w:rsid w:val="0012511B"/>
    <w:rsid w:val="0013047B"/>
    <w:rsid w:val="001371E3"/>
    <w:rsid w:val="00137B03"/>
    <w:rsid w:val="0015254B"/>
    <w:rsid w:val="00165572"/>
    <w:rsid w:val="00174E20"/>
    <w:rsid w:val="0018122C"/>
    <w:rsid w:val="0018702D"/>
    <w:rsid w:val="00187205"/>
    <w:rsid w:val="00190CA1"/>
    <w:rsid w:val="001A018E"/>
    <w:rsid w:val="001A7AA4"/>
    <w:rsid w:val="001B3F1B"/>
    <w:rsid w:val="001B4CC3"/>
    <w:rsid w:val="001D44F5"/>
    <w:rsid w:val="001D5952"/>
    <w:rsid w:val="001D5EFB"/>
    <w:rsid w:val="0020014B"/>
    <w:rsid w:val="00205CE2"/>
    <w:rsid w:val="00215845"/>
    <w:rsid w:val="00230C84"/>
    <w:rsid w:val="00251892"/>
    <w:rsid w:val="00251FDF"/>
    <w:rsid w:val="002550D0"/>
    <w:rsid w:val="00264792"/>
    <w:rsid w:val="0027496E"/>
    <w:rsid w:val="002814F8"/>
    <w:rsid w:val="00292D38"/>
    <w:rsid w:val="00295176"/>
    <w:rsid w:val="00296CE8"/>
    <w:rsid w:val="002A460A"/>
    <w:rsid w:val="002A4F0A"/>
    <w:rsid w:val="002C1373"/>
    <w:rsid w:val="002C28BE"/>
    <w:rsid w:val="002D66C1"/>
    <w:rsid w:val="002E271C"/>
    <w:rsid w:val="002E3A51"/>
    <w:rsid w:val="002F7ADC"/>
    <w:rsid w:val="00302344"/>
    <w:rsid w:val="00317893"/>
    <w:rsid w:val="00327356"/>
    <w:rsid w:val="00330966"/>
    <w:rsid w:val="0033224C"/>
    <w:rsid w:val="00335303"/>
    <w:rsid w:val="0035212F"/>
    <w:rsid w:val="00356D9A"/>
    <w:rsid w:val="0036163F"/>
    <w:rsid w:val="00367970"/>
    <w:rsid w:val="00376332"/>
    <w:rsid w:val="00383D36"/>
    <w:rsid w:val="00392901"/>
    <w:rsid w:val="003A5567"/>
    <w:rsid w:val="003B712C"/>
    <w:rsid w:val="003C5BC9"/>
    <w:rsid w:val="003D20AE"/>
    <w:rsid w:val="003D5A71"/>
    <w:rsid w:val="003E68FE"/>
    <w:rsid w:val="003E72A2"/>
    <w:rsid w:val="00404BAC"/>
    <w:rsid w:val="00406446"/>
    <w:rsid w:val="004160C3"/>
    <w:rsid w:val="0041712D"/>
    <w:rsid w:val="00420411"/>
    <w:rsid w:val="00423F38"/>
    <w:rsid w:val="00432A95"/>
    <w:rsid w:val="0044079B"/>
    <w:rsid w:val="004448F7"/>
    <w:rsid w:val="0044604F"/>
    <w:rsid w:val="0044691C"/>
    <w:rsid w:val="00446FF2"/>
    <w:rsid w:val="00464073"/>
    <w:rsid w:val="00486CE6"/>
    <w:rsid w:val="004935C4"/>
    <w:rsid w:val="004A4C77"/>
    <w:rsid w:val="004B41EC"/>
    <w:rsid w:val="004B42D5"/>
    <w:rsid w:val="004C4971"/>
    <w:rsid w:val="004D3876"/>
    <w:rsid w:val="004D4801"/>
    <w:rsid w:val="004D4E60"/>
    <w:rsid w:val="004E081A"/>
    <w:rsid w:val="004E28AE"/>
    <w:rsid w:val="004F0F35"/>
    <w:rsid w:val="004F3AD5"/>
    <w:rsid w:val="004F4A36"/>
    <w:rsid w:val="004F4AE6"/>
    <w:rsid w:val="004F6D76"/>
    <w:rsid w:val="00502DAD"/>
    <w:rsid w:val="00511436"/>
    <w:rsid w:val="00515F1E"/>
    <w:rsid w:val="00522BD1"/>
    <w:rsid w:val="00522E90"/>
    <w:rsid w:val="0053426D"/>
    <w:rsid w:val="0053764F"/>
    <w:rsid w:val="00561A6A"/>
    <w:rsid w:val="00570A9F"/>
    <w:rsid w:val="005809E1"/>
    <w:rsid w:val="0059453A"/>
    <w:rsid w:val="005954CB"/>
    <w:rsid w:val="005A3A21"/>
    <w:rsid w:val="005A4E2E"/>
    <w:rsid w:val="005A5429"/>
    <w:rsid w:val="005A59AC"/>
    <w:rsid w:val="005B0B7F"/>
    <w:rsid w:val="005D4952"/>
    <w:rsid w:val="005E2F28"/>
    <w:rsid w:val="005E6995"/>
    <w:rsid w:val="005E6F26"/>
    <w:rsid w:val="005F55EE"/>
    <w:rsid w:val="00606377"/>
    <w:rsid w:val="0061192D"/>
    <w:rsid w:val="00613461"/>
    <w:rsid w:val="00615F10"/>
    <w:rsid w:val="0062038F"/>
    <w:rsid w:val="006209D1"/>
    <w:rsid w:val="00622610"/>
    <w:rsid w:val="00623431"/>
    <w:rsid w:val="00623D80"/>
    <w:rsid w:val="00627B89"/>
    <w:rsid w:val="00627C9F"/>
    <w:rsid w:val="00637255"/>
    <w:rsid w:val="00637D38"/>
    <w:rsid w:val="006409DB"/>
    <w:rsid w:val="006449BD"/>
    <w:rsid w:val="00646656"/>
    <w:rsid w:val="00654A31"/>
    <w:rsid w:val="006578DA"/>
    <w:rsid w:val="006637A5"/>
    <w:rsid w:val="006702AC"/>
    <w:rsid w:val="00672BAB"/>
    <w:rsid w:val="00673153"/>
    <w:rsid w:val="00673768"/>
    <w:rsid w:val="00692144"/>
    <w:rsid w:val="006A7BF3"/>
    <w:rsid w:val="006B2CA4"/>
    <w:rsid w:val="006C1E78"/>
    <w:rsid w:val="006C54A5"/>
    <w:rsid w:val="006C70EE"/>
    <w:rsid w:val="006D1976"/>
    <w:rsid w:val="006D6FF5"/>
    <w:rsid w:val="006E26BE"/>
    <w:rsid w:val="006F318B"/>
    <w:rsid w:val="00704426"/>
    <w:rsid w:val="00710E2A"/>
    <w:rsid w:val="007159C9"/>
    <w:rsid w:val="0071697C"/>
    <w:rsid w:val="0072796D"/>
    <w:rsid w:val="00740D5F"/>
    <w:rsid w:val="00752227"/>
    <w:rsid w:val="0075577C"/>
    <w:rsid w:val="00757890"/>
    <w:rsid w:val="007653C3"/>
    <w:rsid w:val="007702B3"/>
    <w:rsid w:val="007702DD"/>
    <w:rsid w:val="00776D6C"/>
    <w:rsid w:val="0078178A"/>
    <w:rsid w:val="0079156D"/>
    <w:rsid w:val="007C0AD2"/>
    <w:rsid w:val="007C3838"/>
    <w:rsid w:val="007D64A1"/>
    <w:rsid w:val="007F5FBC"/>
    <w:rsid w:val="00805D69"/>
    <w:rsid w:val="00814FD0"/>
    <w:rsid w:val="00824A0E"/>
    <w:rsid w:val="00825360"/>
    <w:rsid w:val="00834F76"/>
    <w:rsid w:val="008423E5"/>
    <w:rsid w:val="00853E05"/>
    <w:rsid w:val="00872DBA"/>
    <w:rsid w:val="008742B7"/>
    <w:rsid w:val="008834FE"/>
    <w:rsid w:val="00894325"/>
    <w:rsid w:val="008A4F59"/>
    <w:rsid w:val="008C0C35"/>
    <w:rsid w:val="008C1773"/>
    <w:rsid w:val="008D29C9"/>
    <w:rsid w:val="008D46E0"/>
    <w:rsid w:val="008E14A6"/>
    <w:rsid w:val="008E1743"/>
    <w:rsid w:val="008F3C50"/>
    <w:rsid w:val="008F63D3"/>
    <w:rsid w:val="00905700"/>
    <w:rsid w:val="00911A66"/>
    <w:rsid w:val="009306C6"/>
    <w:rsid w:val="00942BD0"/>
    <w:rsid w:val="00951F79"/>
    <w:rsid w:val="00956D49"/>
    <w:rsid w:val="00961A10"/>
    <w:rsid w:val="00961EEC"/>
    <w:rsid w:val="00965408"/>
    <w:rsid w:val="00970988"/>
    <w:rsid w:val="00971AD4"/>
    <w:rsid w:val="00993065"/>
    <w:rsid w:val="009A3088"/>
    <w:rsid w:val="009A7FB2"/>
    <w:rsid w:val="009B1224"/>
    <w:rsid w:val="009B71C3"/>
    <w:rsid w:val="009C01F4"/>
    <w:rsid w:val="009C5A3C"/>
    <w:rsid w:val="009C6952"/>
    <w:rsid w:val="009E3BFF"/>
    <w:rsid w:val="009F2E4C"/>
    <w:rsid w:val="009F4F58"/>
    <w:rsid w:val="00A04A22"/>
    <w:rsid w:val="00A068BC"/>
    <w:rsid w:val="00A10D50"/>
    <w:rsid w:val="00A26F8B"/>
    <w:rsid w:val="00A33AD5"/>
    <w:rsid w:val="00A35C86"/>
    <w:rsid w:val="00A36FF1"/>
    <w:rsid w:val="00A45709"/>
    <w:rsid w:val="00A52E9D"/>
    <w:rsid w:val="00A56094"/>
    <w:rsid w:val="00A569E5"/>
    <w:rsid w:val="00A56A9A"/>
    <w:rsid w:val="00A56FE8"/>
    <w:rsid w:val="00A572D6"/>
    <w:rsid w:val="00A5751C"/>
    <w:rsid w:val="00A57DAC"/>
    <w:rsid w:val="00A77C9A"/>
    <w:rsid w:val="00A85415"/>
    <w:rsid w:val="00AA24A3"/>
    <w:rsid w:val="00AA626A"/>
    <w:rsid w:val="00AA6ECF"/>
    <w:rsid w:val="00AB5685"/>
    <w:rsid w:val="00AC660A"/>
    <w:rsid w:val="00AD6352"/>
    <w:rsid w:val="00AE2F43"/>
    <w:rsid w:val="00AE3486"/>
    <w:rsid w:val="00AF65E4"/>
    <w:rsid w:val="00B013BE"/>
    <w:rsid w:val="00B03CE2"/>
    <w:rsid w:val="00B03F9E"/>
    <w:rsid w:val="00B079CD"/>
    <w:rsid w:val="00B16373"/>
    <w:rsid w:val="00B21CE6"/>
    <w:rsid w:val="00B240E8"/>
    <w:rsid w:val="00B34F52"/>
    <w:rsid w:val="00B41BEE"/>
    <w:rsid w:val="00B42095"/>
    <w:rsid w:val="00B45589"/>
    <w:rsid w:val="00B624C9"/>
    <w:rsid w:val="00B62604"/>
    <w:rsid w:val="00B80D0C"/>
    <w:rsid w:val="00B82004"/>
    <w:rsid w:val="00B82B03"/>
    <w:rsid w:val="00B878E6"/>
    <w:rsid w:val="00B94A9D"/>
    <w:rsid w:val="00B952C0"/>
    <w:rsid w:val="00BA1E14"/>
    <w:rsid w:val="00BA5D97"/>
    <w:rsid w:val="00BC062F"/>
    <w:rsid w:val="00BC0E13"/>
    <w:rsid w:val="00BC3A56"/>
    <w:rsid w:val="00BD3E2A"/>
    <w:rsid w:val="00BD3E98"/>
    <w:rsid w:val="00BD75DD"/>
    <w:rsid w:val="00BE080F"/>
    <w:rsid w:val="00BE5D24"/>
    <w:rsid w:val="00BF39AB"/>
    <w:rsid w:val="00BF4BE9"/>
    <w:rsid w:val="00C111E3"/>
    <w:rsid w:val="00C16A61"/>
    <w:rsid w:val="00C207FE"/>
    <w:rsid w:val="00C34C15"/>
    <w:rsid w:val="00C401E8"/>
    <w:rsid w:val="00C4631B"/>
    <w:rsid w:val="00C66559"/>
    <w:rsid w:val="00C70D64"/>
    <w:rsid w:val="00C77F20"/>
    <w:rsid w:val="00C969D3"/>
    <w:rsid w:val="00CA1BE0"/>
    <w:rsid w:val="00CA1E58"/>
    <w:rsid w:val="00CB5A08"/>
    <w:rsid w:val="00CC74E1"/>
    <w:rsid w:val="00CD1A49"/>
    <w:rsid w:val="00CE239A"/>
    <w:rsid w:val="00CE5D62"/>
    <w:rsid w:val="00CF0685"/>
    <w:rsid w:val="00CF19C4"/>
    <w:rsid w:val="00CF1BCC"/>
    <w:rsid w:val="00D135FB"/>
    <w:rsid w:val="00D1702F"/>
    <w:rsid w:val="00D21E72"/>
    <w:rsid w:val="00D356CC"/>
    <w:rsid w:val="00D52906"/>
    <w:rsid w:val="00D60825"/>
    <w:rsid w:val="00D639A5"/>
    <w:rsid w:val="00D75D47"/>
    <w:rsid w:val="00D818E8"/>
    <w:rsid w:val="00D83570"/>
    <w:rsid w:val="00DA0670"/>
    <w:rsid w:val="00DA214C"/>
    <w:rsid w:val="00DB5A16"/>
    <w:rsid w:val="00DB5F66"/>
    <w:rsid w:val="00DB65CE"/>
    <w:rsid w:val="00DC3AD4"/>
    <w:rsid w:val="00DC52F2"/>
    <w:rsid w:val="00DD43D3"/>
    <w:rsid w:val="00DD6D6A"/>
    <w:rsid w:val="00DE2B9C"/>
    <w:rsid w:val="00DE2E27"/>
    <w:rsid w:val="00DF49B1"/>
    <w:rsid w:val="00DF4D07"/>
    <w:rsid w:val="00DF6386"/>
    <w:rsid w:val="00DF7BEA"/>
    <w:rsid w:val="00E15AE8"/>
    <w:rsid w:val="00E17B01"/>
    <w:rsid w:val="00E32CFE"/>
    <w:rsid w:val="00E424D6"/>
    <w:rsid w:val="00E523FE"/>
    <w:rsid w:val="00E539F3"/>
    <w:rsid w:val="00E606A5"/>
    <w:rsid w:val="00E60F3D"/>
    <w:rsid w:val="00E64780"/>
    <w:rsid w:val="00E647D6"/>
    <w:rsid w:val="00E77AAC"/>
    <w:rsid w:val="00E954BF"/>
    <w:rsid w:val="00E97A35"/>
    <w:rsid w:val="00EA7AD0"/>
    <w:rsid w:val="00EC397C"/>
    <w:rsid w:val="00EC40A7"/>
    <w:rsid w:val="00EE150F"/>
    <w:rsid w:val="00EE3C00"/>
    <w:rsid w:val="00EF48A2"/>
    <w:rsid w:val="00F02CE0"/>
    <w:rsid w:val="00F04C44"/>
    <w:rsid w:val="00F06594"/>
    <w:rsid w:val="00F07F65"/>
    <w:rsid w:val="00F21D7F"/>
    <w:rsid w:val="00F33FC0"/>
    <w:rsid w:val="00F3604A"/>
    <w:rsid w:val="00F378B9"/>
    <w:rsid w:val="00F4435E"/>
    <w:rsid w:val="00F456E6"/>
    <w:rsid w:val="00F466E4"/>
    <w:rsid w:val="00F51C04"/>
    <w:rsid w:val="00F55950"/>
    <w:rsid w:val="00F63109"/>
    <w:rsid w:val="00F72910"/>
    <w:rsid w:val="00F741A3"/>
    <w:rsid w:val="00F75B0B"/>
    <w:rsid w:val="00F77CB6"/>
    <w:rsid w:val="00F9407D"/>
    <w:rsid w:val="00F96E4C"/>
    <w:rsid w:val="00FA033C"/>
    <w:rsid w:val="00FA6EB0"/>
    <w:rsid w:val="00FB2E42"/>
    <w:rsid w:val="00FC7573"/>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0206-E527-4AA0-9F2E-46625851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1662</Words>
  <Characters>8913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3</cp:revision>
  <cp:lastPrinted>2016-05-10T15:19:00Z</cp:lastPrinted>
  <dcterms:created xsi:type="dcterms:W3CDTF">2016-06-27T16:35:00Z</dcterms:created>
  <dcterms:modified xsi:type="dcterms:W3CDTF">2016-06-27T16:43:00Z</dcterms:modified>
</cp:coreProperties>
</file>